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D3335" w14:textId="77777777" w:rsidR="008249AF" w:rsidRPr="008249AF" w:rsidRDefault="008249AF" w:rsidP="00B319F0">
      <w:pPr>
        <w:spacing w:after="0" w:line="240" w:lineRule="auto"/>
        <w:ind w:left="3888" w:firstLine="1134"/>
        <w:jc w:val="both"/>
        <w:rPr>
          <w:rFonts w:ascii="Times New Roman" w:eastAsia="Times New Roman" w:hAnsi="Times New Roman" w:cs="Times New Roman"/>
          <w:color w:val="000000"/>
          <w:sz w:val="24"/>
          <w:szCs w:val="27"/>
          <w:lang w:eastAsia="lt-LT"/>
        </w:rPr>
      </w:pPr>
      <w:r w:rsidRPr="008249AF">
        <w:rPr>
          <w:rFonts w:ascii="Times New Roman" w:eastAsia="Times New Roman" w:hAnsi="Times New Roman" w:cs="Times New Roman"/>
          <w:color w:val="000000"/>
          <w:sz w:val="24"/>
          <w:szCs w:val="27"/>
          <w:lang w:eastAsia="lt-LT"/>
        </w:rPr>
        <w:t>PATVIRTINTA</w:t>
      </w:r>
    </w:p>
    <w:p w14:paraId="43624E46" w14:textId="62BCDB7D" w:rsidR="008249AF" w:rsidRPr="008249AF" w:rsidRDefault="00B319F0" w:rsidP="00B319F0">
      <w:pPr>
        <w:spacing w:after="0" w:line="240" w:lineRule="auto"/>
        <w:ind w:left="3726" w:firstLine="1296"/>
        <w:jc w:val="both"/>
        <w:rPr>
          <w:rFonts w:ascii="Times New Roman" w:eastAsia="Times New Roman" w:hAnsi="Times New Roman" w:cs="Times New Roman"/>
          <w:color w:val="000000"/>
          <w:sz w:val="24"/>
          <w:szCs w:val="27"/>
          <w:lang w:eastAsia="lt-LT"/>
        </w:rPr>
      </w:pPr>
      <w:r w:rsidRPr="00B319F0">
        <w:rPr>
          <w:rFonts w:ascii="Times New Roman" w:eastAsia="Times New Roman" w:hAnsi="Times New Roman" w:cs="Times New Roman"/>
          <w:color w:val="000000"/>
          <w:sz w:val="24"/>
          <w:szCs w:val="27"/>
          <w:lang w:eastAsia="lt-LT"/>
        </w:rPr>
        <w:t>Rokiškio rajono</w:t>
      </w:r>
      <w:r w:rsidR="008249AF" w:rsidRPr="008249AF">
        <w:rPr>
          <w:rFonts w:ascii="Times New Roman" w:eastAsia="Times New Roman" w:hAnsi="Times New Roman" w:cs="Times New Roman"/>
          <w:color w:val="000000"/>
          <w:sz w:val="24"/>
          <w:szCs w:val="27"/>
          <w:lang w:eastAsia="lt-LT"/>
        </w:rPr>
        <w:t xml:space="preserve"> savivaldybės tarybos</w:t>
      </w:r>
    </w:p>
    <w:p w14:paraId="2D619AFD" w14:textId="0D87ED54" w:rsidR="008249AF" w:rsidRPr="008249AF" w:rsidRDefault="008249AF" w:rsidP="00B319F0">
      <w:pPr>
        <w:spacing w:after="0" w:line="240" w:lineRule="auto"/>
        <w:ind w:left="3888" w:firstLine="1134"/>
        <w:jc w:val="both"/>
        <w:rPr>
          <w:rFonts w:ascii="Times New Roman" w:eastAsia="Times New Roman" w:hAnsi="Times New Roman" w:cs="Times New Roman"/>
          <w:color w:val="000000"/>
          <w:sz w:val="24"/>
          <w:szCs w:val="27"/>
          <w:lang w:eastAsia="lt-LT"/>
        </w:rPr>
      </w:pPr>
      <w:r w:rsidRPr="008249AF">
        <w:rPr>
          <w:rFonts w:ascii="Times New Roman" w:eastAsia="Times New Roman" w:hAnsi="Times New Roman" w:cs="Times New Roman"/>
          <w:color w:val="000000"/>
          <w:sz w:val="24"/>
          <w:szCs w:val="27"/>
          <w:lang w:eastAsia="lt-LT"/>
        </w:rPr>
        <w:t>201</w:t>
      </w:r>
      <w:r w:rsidR="00B319F0" w:rsidRPr="00B319F0">
        <w:rPr>
          <w:rFonts w:ascii="Times New Roman" w:eastAsia="Times New Roman" w:hAnsi="Times New Roman" w:cs="Times New Roman"/>
          <w:color w:val="000000"/>
          <w:sz w:val="24"/>
          <w:szCs w:val="27"/>
          <w:lang w:eastAsia="lt-LT"/>
        </w:rPr>
        <w:t>8</w:t>
      </w:r>
      <w:r w:rsidRPr="008249AF">
        <w:rPr>
          <w:rFonts w:ascii="Times New Roman" w:eastAsia="Times New Roman" w:hAnsi="Times New Roman" w:cs="Times New Roman"/>
          <w:color w:val="000000"/>
          <w:sz w:val="24"/>
          <w:szCs w:val="27"/>
          <w:lang w:eastAsia="lt-LT"/>
        </w:rPr>
        <w:t xml:space="preserve"> m. </w:t>
      </w:r>
      <w:r w:rsidR="00B319F0" w:rsidRPr="00B319F0">
        <w:rPr>
          <w:rFonts w:ascii="Times New Roman" w:eastAsia="Times New Roman" w:hAnsi="Times New Roman" w:cs="Times New Roman"/>
          <w:color w:val="000000"/>
          <w:sz w:val="24"/>
          <w:szCs w:val="27"/>
          <w:lang w:eastAsia="lt-LT"/>
        </w:rPr>
        <w:t>rugsėjo 28</w:t>
      </w:r>
      <w:r w:rsidRPr="008249AF">
        <w:rPr>
          <w:rFonts w:ascii="Times New Roman" w:eastAsia="Times New Roman" w:hAnsi="Times New Roman" w:cs="Times New Roman"/>
          <w:color w:val="000000"/>
          <w:sz w:val="24"/>
          <w:szCs w:val="27"/>
          <w:lang w:eastAsia="lt-LT"/>
        </w:rPr>
        <w:t xml:space="preserve"> d. sprendim</w:t>
      </w:r>
      <w:r w:rsidR="00FC1792">
        <w:rPr>
          <w:rFonts w:ascii="Times New Roman" w:eastAsia="Times New Roman" w:hAnsi="Times New Roman" w:cs="Times New Roman"/>
          <w:color w:val="000000"/>
          <w:sz w:val="24"/>
          <w:szCs w:val="27"/>
          <w:lang w:eastAsia="lt-LT"/>
        </w:rPr>
        <w:t>u</w:t>
      </w:r>
      <w:r w:rsidRPr="008249AF">
        <w:rPr>
          <w:rFonts w:ascii="Times New Roman" w:eastAsia="Times New Roman" w:hAnsi="Times New Roman" w:cs="Times New Roman"/>
          <w:color w:val="000000"/>
          <w:sz w:val="24"/>
          <w:szCs w:val="27"/>
          <w:lang w:eastAsia="lt-LT"/>
        </w:rPr>
        <w:t xml:space="preserve"> Nr. T</w:t>
      </w:r>
      <w:r w:rsidR="00B319F0" w:rsidRPr="00B319F0">
        <w:rPr>
          <w:rFonts w:ascii="Times New Roman" w:eastAsia="Times New Roman" w:hAnsi="Times New Roman" w:cs="Times New Roman"/>
          <w:color w:val="000000"/>
          <w:sz w:val="24"/>
          <w:szCs w:val="27"/>
          <w:lang w:eastAsia="lt-LT"/>
        </w:rPr>
        <w:t>S</w:t>
      </w:r>
      <w:r w:rsidRPr="008249AF">
        <w:rPr>
          <w:rFonts w:ascii="Times New Roman" w:eastAsia="Times New Roman" w:hAnsi="Times New Roman" w:cs="Times New Roman"/>
          <w:color w:val="000000"/>
          <w:sz w:val="24"/>
          <w:szCs w:val="27"/>
          <w:lang w:eastAsia="lt-LT"/>
        </w:rPr>
        <w:t>-</w:t>
      </w:r>
      <w:r w:rsidR="00B319F0" w:rsidRPr="00B319F0">
        <w:rPr>
          <w:rFonts w:ascii="Times New Roman" w:eastAsia="Times New Roman" w:hAnsi="Times New Roman" w:cs="Times New Roman"/>
          <w:color w:val="000000"/>
          <w:sz w:val="24"/>
          <w:szCs w:val="27"/>
          <w:lang w:eastAsia="lt-LT"/>
        </w:rPr>
        <w:t>212</w:t>
      </w:r>
    </w:p>
    <w:p w14:paraId="18CF9BBB" w14:textId="37241E10" w:rsidR="008249AF" w:rsidRPr="008249AF" w:rsidRDefault="008249AF" w:rsidP="00B319F0">
      <w:pPr>
        <w:spacing w:after="0" w:line="240" w:lineRule="auto"/>
        <w:ind w:left="3726" w:firstLine="1296"/>
        <w:jc w:val="both"/>
        <w:rPr>
          <w:rFonts w:ascii="Times New Roman" w:eastAsia="Times New Roman" w:hAnsi="Times New Roman" w:cs="Times New Roman"/>
          <w:color w:val="000000"/>
          <w:sz w:val="24"/>
          <w:szCs w:val="24"/>
          <w:lang w:eastAsia="lt-LT"/>
        </w:rPr>
      </w:pPr>
      <w:r w:rsidRPr="008249AF">
        <w:rPr>
          <w:rFonts w:ascii="Times New Roman" w:eastAsia="Times New Roman" w:hAnsi="Times New Roman" w:cs="Times New Roman"/>
          <w:color w:val="000000"/>
          <w:sz w:val="24"/>
          <w:szCs w:val="24"/>
          <w:lang w:eastAsia="lt-LT"/>
        </w:rPr>
        <w:t>(</w:t>
      </w:r>
      <w:r w:rsidR="00B319F0" w:rsidRPr="00B319F0">
        <w:rPr>
          <w:rFonts w:ascii="Times New Roman" w:eastAsia="Times New Roman" w:hAnsi="Times New Roman" w:cs="Times New Roman"/>
          <w:color w:val="000000"/>
          <w:sz w:val="24"/>
          <w:szCs w:val="24"/>
          <w:lang w:eastAsia="lt-LT"/>
        </w:rPr>
        <w:t>Rokiškio rajono</w:t>
      </w:r>
      <w:r w:rsidRPr="008249AF">
        <w:rPr>
          <w:rFonts w:ascii="Times New Roman" w:eastAsia="Times New Roman" w:hAnsi="Times New Roman" w:cs="Times New Roman"/>
          <w:color w:val="000000"/>
          <w:sz w:val="24"/>
          <w:szCs w:val="24"/>
          <w:lang w:eastAsia="lt-LT"/>
        </w:rPr>
        <w:t xml:space="preserve"> savivaldybės tarybos</w:t>
      </w:r>
    </w:p>
    <w:p w14:paraId="6F961478" w14:textId="21DDD30E" w:rsidR="008249AF" w:rsidRPr="008249AF" w:rsidRDefault="008249AF" w:rsidP="00B319F0">
      <w:pPr>
        <w:spacing w:after="0" w:line="240" w:lineRule="auto"/>
        <w:ind w:left="3807" w:firstLine="1296"/>
        <w:jc w:val="both"/>
        <w:rPr>
          <w:rFonts w:ascii="Times New Roman" w:eastAsia="Times New Roman" w:hAnsi="Times New Roman" w:cs="Times New Roman"/>
          <w:color w:val="000000"/>
          <w:sz w:val="24"/>
          <w:szCs w:val="24"/>
          <w:lang w:eastAsia="lt-LT"/>
        </w:rPr>
      </w:pPr>
      <w:r w:rsidRPr="008249AF">
        <w:rPr>
          <w:rFonts w:ascii="Times New Roman" w:eastAsia="Times New Roman" w:hAnsi="Times New Roman" w:cs="Times New Roman"/>
          <w:color w:val="000000"/>
          <w:sz w:val="24"/>
          <w:szCs w:val="24"/>
          <w:lang w:eastAsia="lt-LT"/>
        </w:rPr>
        <w:t>202</w:t>
      </w:r>
      <w:r w:rsidR="00B319F0" w:rsidRPr="00B319F0">
        <w:rPr>
          <w:rFonts w:ascii="Times New Roman" w:eastAsia="Times New Roman" w:hAnsi="Times New Roman" w:cs="Times New Roman"/>
          <w:color w:val="000000"/>
          <w:sz w:val="24"/>
          <w:szCs w:val="24"/>
          <w:lang w:eastAsia="lt-LT"/>
        </w:rPr>
        <w:t>4</w:t>
      </w:r>
      <w:r w:rsidRPr="008249AF">
        <w:rPr>
          <w:rFonts w:ascii="Times New Roman" w:eastAsia="Times New Roman" w:hAnsi="Times New Roman" w:cs="Times New Roman"/>
          <w:color w:val="000000"/>
          <w:sz w:val="24"/>
          <w:szCs w:val="24"/>
          <w:lang w:eastAsia="lt-LT"/>
        </w:rPr>
        <w:t xml:space="preserve"> m. </w:t>
      </w:r>
      <w:r w:rsidR="00B319F0" w:rsidRPr="00B319F0">
        <w:rPr>
          <w:rFonts w:ascii="Times New Roman" w:eastAsia="Times New Roman" w:hAnsi="Times New Roman" w:cs="Times New Roman"/>
          <w:color w:val="000000"/>
          <w:sz w:val="24"/>
          <w:szCs w:val="24"/>
          <w:lang w:eastAsia="lt-LT"/>
        </w:rPr>
        <w:t>balandžio 25 d. sprendimo Nr. TS-</w:t>
      </w:r>
    </w:p>
    <w:p w14:paraId="6B9C40FE" w14:textId="77777777" w:rsidR="008249AF" w:rsidRPr="008249AF" w:rsidRDefault="008249AF" w:rsidP="008249AF">
      <w:pPr>
        <w:spacing w:after="0" w:line="240" w:lineRule="auto"/>
        <w:ind w:left="3888" w:firstLine="1215"/>
        <w:jc w:val="both"/>
        <w:rPr>
          <w:rFonts w:ascii="Times New Roman" w:eastAsia="Times New Roman" w:hAnsi="Times New Roman" w:cs="Times New Roman"/>
          <w:color w:val="000000"/>
          <w:sz w:val="24"/>
          <w:szCs w:val="24"/>
          <w:lang w:eastAsia="lt-LT"/>
        </w:rPr>
      </w:pPr>
      <w:r w:rsidRPr="008249AF">
        <w:rPr>
          <w:rFonts w:ascii="Times New Roman" w:eastAsia="Times New Roman" w:hAnsi="Times New Roman" w:cs="Times New Roman"/>
          <w:color w:val="000000"/>
          <w:sz w:val="24"/>
          <w:szCs w:val="24"/>
          <w:lang w:eastAsia="lt-LT"/>
        </w:rPr>
        <w:t>redakcija)</w:t>
      </w:r>
    </w:p>
    <w:p w14:paraId="647644C9" w14:textId="77777777" w:rsidR="008249AF" w:rsidRPr="008249AF" w:rsidRDefault="008249AF" w:rsidP="008249AF">
      <w:pPr>
        <w:spacing w:after="0" w:line="240" w:lineRule="auto"/>
        <w:ind w:left="283"/>
        <w:jc w:val="both"/>
        <w:rPr>
          <w:rFonts w:ascii="Times New Roman" w:eastAsia="Times New Roman" w:hAnsi="Times New Roman" w:cs="Times New Roman"/>
          <w:color w:val="000000"/>
          <w:sz w:val="27"/>
          <w:szCs w:val="27"/>
          <w:lang w:eastAsia="lt-LT"/>
        </w:rPr>
      </w:pPr>
      <w:r w:rsidRPr="008249AF">
        <w:rPr>
          <w:rFonts w:ascii="Times New Roman" w:eastAsia="Times New Roman" w:hAnsi="Times New Roman" w:cs="Times New Roman"/>
          <w:color w:val="000000"/>
          <w:sz w:val="27"/>
          <w:szCs w:val="27"/>
          <w:lang w:eastAsia="lt-LT"/>
        </w:rPr>
        <w:t> </w:t>
      </w:r>
    </w:p>
    <w:p w14:paraId="72954AB1" w14:textId="77777777" w:rsidR="00FD7295" w:rsidRDefault="00FD7295" w:rsidP="00F9295C">
      <w:pPr>
        <w:spacing w:after="0"/>
        <w:rPr>
          <w:rFonts w:ascii="Times New Roman" w:hAnsi="Times New Roman" w:cs="Times New Roman"/>
          <w:sz w:val="24"/>
        </w:rPr>
      </w:pPr>
    </w:p>
    <w:p w14:paraId="645F67FA" w14:textId="77777777" w:rsidR="00035BD7" w:rsidRDefault="00035BD7" w:rsidP="00FD7295">
      <w:pPr>
        <w:spacing w:after="0"/>
        <w:jc w:val="center"/>
        <w:rPr>
          <w:rFonts w:ascii="Times New Roman" w:hAnsi="Times New Roman" w:cs="Times New Roman"/>
          <w:b/>
          <w:sz w:val="24"/>
        </w:rPr>
      </w:pPr>
    </w:p>
    <w:p w14:paraId="0E36F1ED" w14:textId="6518BBEF" w:rsidR="00FD7295" w:rsidRPr="001527AB" w:rsidRDefault="00FD7295" w:rsidP="001527AB">
      <w:pPr>
        <w:spacing w:after="0"/>
        <w:jc w:val="center"/>
        <w:rPr>
          <w:rFonts w:ascii="Times New Roman" w:hAnsi="Times New Roman" w:cs="Times New Roman"/>
          <w:b/>
          <w:sz w:val="24"/>
        </w:rPr>
      </w:pPr>
      <w:r>
        <w:rPr>
          <w:rFonts w:ascii="Times New Roman" w:hAnsi="Times New Roman" w:cs="Times New Roman"/>
          <w:b/>
          <w:sz w:val="24"/>
        </w:rPr>
        <w:t xml:space="preserve">ROKIŠKIO </w:t>
      </w:r>
      <w:r w:rsidR="00F9295C" w:rsidRPr="00FD7295">
        <w:rPr>
          <w:rFonts w:ascii="Times New Roman" w:hAnsi="Times New Roman" w:cs="Times New Roman"/>
          <w:b/>
          <w:sz w:val="24"/>
        </w:rPr>
        <w:t xml:space="preserve">RAJONO SAVIVALDYBĖS </w:t>
      </w:r>
      <w:r w:rsidR="00573BCB">
        <w:rPr>
          <w:rFonts w:ascii="Times New Roman" w:hAnsi="Times New Roman" w:cs="Times New Roman"/>
          <w:b/>
          <w:sz w:val="24"/>
        </w:rPr>
        <w:t xml:space="preserve">VALDOMŲ ĮMONIŲ </w:t>
      </w:r>
      <w:r w:rsidR="001527AB">
        <w:rPr>
          <w:rFonts w:ascii="Times New Roman" w:hAnsi="Times New Roman" w:cs="Times New Roman"/>
          <w:b/>
          <w:sz w:val="24"/>
        </w:rPr>
        <w:t>PASIEKTŲ VEIKLOS TIKSLŲ ATITIKTIES JOMS NUSTATYTIEMS VEIKLOS TIKS</w:t>
      </w:r>
      <w:r w:rsidR="002B423E">
        <w:rPr>
          <w:rFonts w:ascii="Times New Roman" w:hAnsi="Times New Roman" w:cs="Times New Roman"/>
          <w:b/>
          <w:sz w:val="24"/>
        </w:rPr>
        <w:t>L</w:t>
      </w:r>
      <w:r w:rsidR="001527AB">
        <w:rPr>
          <w:rFonts w:ascii="Times New Roman" w:hAnsi="Times New Roman" w:cs="Times New Roman"/>
          <w:b/>
          <w:sz w:val="24"/>
        </w:rPr>
        <w:t>AMS VERTINIMO TVARKOS APRAŠAS</w:t>
      </w:r>
    </w:p>
    <w:p w14:paraId="7BB2D369" w14:textId="77777777" w:rsidR="00573BCB" w:rsidRDefault="00573BCB" w:rsidP="00573BCB">
      <w:pPr>
        <w:spacing w:after="0"/>
        <w:jc w:val="center"/>
        <w:rPr>
          <w:rFonts w:ascii="Times New Roman" w:hAnsi="Times New Roman" w:cs="Times New Roman"/>
          <w:sz w:val="20"/>
        </w:rPr>
      </w:pPr>
    </w:p>
    <w:p w14:paraId="4BEE2F84" w14:textId="77777777" w:rsidR="001527AB" w:rsidRDefault="001527AB" w:rsidP="00573BCB">
      <w:pPr>
        <w:spacing w:after="0"/>
        <w:jc w:val="center"/>
        <w:rPr>
          <w:rFonts w:ascii="Times New Roman" w:hAnsi="Times New Roman" w:cs="Times New Roman"/>
          <w:sz w:val="20"/>
        </w:rPr>
      </w:pPr>
    </w:p>
    <w:p w14:paraId="0BEB6F20" w14:textId="77777777" w:rsidR="00BF55A2" w:rsidRPr="00BF55A2" w:rsidRDefault="00BF55A2" w:rsidP="00573BCB">
      <w:pPr>
        <w:spacing w:after="0"/>
        <w:jc w:val="center"/>
        <w:rPr>
          <w:rFonts w:ascii="Times New Roman" w:hAnsi="Times New Roman" w:cs="Times New Roman"/>
          <w:b/>
          <w:sz w:val="24"/>
          <w:szCs w:val="24"/>
        </w:rPr>
      </w:pPr>
      <w:r w:rsidRPr="00BF55A2">
        <w:rPr>
          <w:rFonts w:ascii="Times New Roman" w:hAnsi="Times New Roman" w:cs="Times New Roman"/>
          <w:b/>
          <w:sz w:val="24"/>
          <w:szCs w:val="24"/>
        </w:rPr>
        <w:t xml:space="preserve">I SKYRIUS </w:t>
      </w:r>
    </w:p>
    <w:p w14:paraId="2015815E" w14:textId="6212CB95" w:rsidR="00BF55A2" w:rsidRPr="00BF55A2" w:rsidRDefault="00BF55A2" w:rsidP="00573BCB">
      <w:pPr>
        <w:spacing w:after="0"/>
        <w:jc w:val="center"/>
        <w:rPr>
          <w:rFonts w:ascii="Times New Roman" w:hAnsi="Times New Roman" w:cs="Times New Roman"/>
          <w:b/>
          <w:sz w:val="24"/>
          <w:szCs w:val="24"/>
        </w:rPr>
      </w:pPr>
      <w:r w:rsidRPr="00BF55A2">
        <w:rPr>
          <w:rFonts w:ascii="Times New Roman" w:hAnsi="Times New Roman" w:cs="Times New Roman"/>
          <w:b/>
          <w:sz w:val="24"/>
          <w:szCs w:val="24"/>
        </w:rPr>
        <w:t>BENDROSIOS NUOSTATOS</w:t>
      </w:r>
    </w:p>
    <w:p w14:paraId="68FDAB3A" w14:textId="77777777" w:rsidR="00BF55A2" w:rsidRPr="00BF55A2" w:rsidRDefault="00BF55A2" w:rsidP="00573BCB">
      <w:pPr>
        <w:spacing w:after="0"/>
        <w:jc w:val="center"/>
        <w:rPr>
          <w:rFonts w:ascii="Times New Roman" w:hAnsi="Times New Roman" w:cs="Times New Roman"/>
          <w:b/>
          <w:sz w:val="24"/>
          <w:szCs w:val="24"/>
        </w:rPr>
      </w:pPr>
    </w:p>
    <w:p w14:paraId="669EBE5D" w14:textId="77777777" w:rsidR="00BF55A2" w:rsidRPr="00BF55A2" w:rsidRDefault="00BF55A2" w:rsidP="00573BCB">
      <w:pPr>
        <w:spacing w:after="0"/>
        <w:jc w:val="center"/>
        <w:rPr>
          <w:rFonts w:ascii="Times New Roman" w:hAnsi="Times New Roman" w:cs="Times New Roman"/>
          <w:sz w:val="24"/>
          <w:szCs w:val="24"/>
        </w:rPr>
      </w:pPr>
    </w:p>
    <w:p w14:paraId="4A8D4A95" w14:textId="66996D44" w:rsidR="00BF55A2" w:rsidRDefault="00BF55A2" w:rsidP="00BF55A2">
      <w:pPr>
        <w:spacing w:after="0"/>
        <w:ind w:firstLine="851"/>
        <w:jc w:val="both"/>
        <w:rPr>
          <w:rFonts w:ascii="Times New Roman" w:hAnsi="Times New Roman" w:cs="Times New Roman"/>
          <w:sz w:val="24"/>
        </w:rPr>
      </w:pPr>
      <w:r w:rsidRPr="00BF55A2">
        <w:rPr>
          <w:rFonts w:ascii="Times New Roman" w:hAnsi="Times New Roman" w:cs="Times New Roman"/>
          <w:sz w:val="24"/>
        </w:rPr>
        <w:t xml:space="preserve">1. Rokiškio rajono savivaldybės (toliau – Savivaldybė) </w:t>
      </w:r>
      <w:r>
        <w:rPr>
          <w:rFonts w:ascii="Times New Roman" w:hAnsi="Times New Roman" w:cs="Times New Roman"/>
          <w:sz w:val="24"/>
        </w:rPr>
        <w:t xml:space="preserve">valdomų įmonių </w:t>
      </w:r>
      <w:r w:rsidRPr="00BF55A2">
        <w:rPr>
          <w:rFonts w:ascii="Times New Roman" w:hAnsi="Times New Roman" w:cs="Times New Roman"/>
          <w:sz w:val="24"/>
        </w:rPr>
        <w:t xml:space="preserve"> pasiektų veiklos tikslų atitikties joms nustatytiems veiklos tikslams vertinimo tvarkos aprašas (toliau – Aprašas) reglamentuoja Savivaldybės valdomų įmonių (toliau – </w:t>
      </w:r>
      <w:r>
        <w:rPr>
          <w:rFonts w:ascii="Times New Roman" w:hAnsi="Times New Roman" w:cs="Times New Roman"/>
          <w:sz w:val="24"/>
        </w:rPr>
        <w:t>Įmonės</w:t>
      </w:r>
      <w:r w:rsidRPr="00BF55A2">
        <w:rPr>
          <w:rFonts w:ascii="Times New Roman" w:hAnsi="Times New Roman" w:cs="Times New Roman"/>
          <w:sz w:val="24"/>
        </w:rPr>
        <w:t xml:space="preserve">) strategijų rengimo, atnaujinimo, įgyvendinimo gaires, </w:t>
      </w:r>
      <w:r>
        <w:rPr>
          <w:rFonts w:ascii="Times New Roman" w:hAnsi="Times New Roman" w:cs="Times New Roman"/>
          <w:sz w:val="24"/>
        </w:rPr>
        <w:t>Įmonių</w:t>
      </w:r>
      <w:r w:rsidRPr="00BF55A2">
        <w:rPr>
          <w:rFonts w:ascii="Times New Roman" w:hAnsi="Times New Roman" w:cs="Times New Roman"/>
          <w:sz w:val="24"/>
        </w:rPr>
        <w:t xml:space="preserve"> veiklos tikslų jose nustatymą ir pasiektų veiklos tikslų atitikties </w:t>
      </w:r>
      <w:r>
        <w:rPr>
          <w:rFonts w:ascii="Times New Roman" w:hAnsi="Times New Roman" w:cs="Times New Roman"/>
          <w:sz w:val="24"/>
        </w:rPr>
        <w:t>Įmonės</w:t>
      </w:r>
      <w:r w:rsidRPr="00BF55A2">
        <w:rPr>
          <w:rFonts w:ascii="Times New Roman" w:hAnsi="Times New Roman" w:cs="Times New Roman"/>
          <w:sz w:val="24"/>
        </w:rPr>
        <w:t xml:space="preserve"> strategijoje joms nustatytiems trumpalaikiams ir ilgalaikiams veiklos tikslams vertinimą, kuriose </w:t>
      </w:r>
      <w:r w:rsidRPr="002701BD">
        <w:rPr>
          <w:rFonts w:ascii="Times New Roman" w:hAnsi="Times New Roman" w:cs="Times New Roman"/>
          <w:sz w:val="24"/>
        </w:rPr>
        <w:t>Savivaldybei priklausančios akcijos ar dalis akcijų suteikia daugiau kaip 1/2 visų balsų šių įmonių visuotiniame akcininkų susirinkime.</w:t>
      </w:r>
    </w:p>
    <w:p w14:paraId="7770F315" w14:textId="3A3D9C27" w:rsidR="00BF55A2" w:rsidRDefault="003A28E7" w:rsidP="00BF55A2">
      <w:pPr>
        <w:spacing w:after="0"/>
        <w:ind w:firstLine="851"/>
        <w:jc w:val="both"/>
        <w:rPr>
          <w:rFonts w:ascii="Times New Roman" w:hAnsi="Times New Roman" w:cs="Times New Roman"/>
          <w:sz w:val="24"/>
        </w:rPr>
      </w:pPr>
      <w:r>
        <w:rPr>
          <w:rFonts w:ascii="Times New Roman" w:hAnsi="Times New Roman" w:cs="Times New Roman"/>
          <w:sz w:val="24"/>
        </w:rPr>
        <w:t>2</w:t>
      </w:r>
      <w:r w:rsidR="00BF55A2" w:rsidRPr="00BF55A2">
        <w:rPr>
          <w:rFonts w:ascii="Times New Roman" w:hAnsi="Times New Roman" w:cs="Times New Roman"/>
          <w:sz w:val="24"/>
        </w:rPr>
        <w:t xml:space="preserve">. Savivaldybės </w:t>
      </w:r>
      <w:r w:rsidR="00BF55A2">
        <w:rPr>
          <w:rFonts w:ascii="Times New Roman" w:hAnsi="Times New Roman" w:cs="Times New Roman"/>
          <w:sz w:val="24"/>
        </w:rPr>
        <w:t>Įmonių</w:t>
      </w:r>
      <w:r w:rsidR="00BF55A2" w:rsidRPr="00BF55A2">
        <w:rPr>
          <w:rFonts w:ascii="Times New Roman" w:hAnsi="Times New Roman" w:cs="Times New Roman"/>
          <w:sz w:val="24"/>
        </w:rPr>
        <w:t xml:space="preserve"> veiklos tikslai, jų vertinimo rodikliai nustatomi </w:t>
      </w:r>
      <w:r w:rsidR="00BF55A2">
        <w:rPr>
          <w:rFonts w:ascii="Times New Roman" w:hAnsi="Times New Roman" w:cs="Times New Roman"/>
          <w:sz w:val="24"/>
        </w:rPr>
        <w:t>Įmonės</w:t>
      </w:r>
      <w:r w:rsidR="00BF55A2" w:rsidRPr="00BF55A2">
        <w:rPr>
          <w:rFonts w:ascii="Times New Roman" w:hAnsi="Times New Roman" w:cs="Times New Roman"/>
          <w:sz w:val="24"/>
        </w:rPr>
        <w:t xml:space="preserve"> veiklos strategijoje. </w:t>
      </w:r>
    </w:p>
    <w:p w14:paraId="3D0D7C37" w14:textId="2E9FD5CE" w:rsidR="00BF55A2" w:rsidRPr="002701BD" w:rsidRDefault="00BF55A2" w:rsidP="003A28E7">
      <w:pPr>
        <w:spacing w:after="0"/>
        <w:ind w:firstLine="851"/>
        <w:jc w:val="both"/>
        <w:rPr>
          <w:rFonts w:ascii="Times New Roman" w:hAnsi="Times New Roman" w:cs="Times New Roman"/>
          <w:sz w:val="24"/>
        </w:rPr>
      </w:pPr>
      <w:r w:rsidRPr="002701BD">
        <w:rPr>
          <w:rFonts w:ascii="Times New Roman" w:hAnsi="Times New Roman" w:cs="Times New Roman"/>
          <w:sz w:val="24"/>
        </w:rPr>
        <w:t xml:space="preserve">3. Savivaldybės meras – Savivaldybės vykdomoji institucija, kuri įgyvendina Savivaldybei nuosavybės teise priklausančių uždarųjų akcinių bendrovių akcijų suteikiamas turtines ir neturtines teises. </w:t>
      </w:r>
    </w:p>
    <w:p w14:paraId="0BA1C8CD" w14:textId="06F183A7" w:rsidR="001527AB" w:rsidRDefault="00BF55A2" w:rsidP="00BF55A2">
      <w:pPr>
        <w:spacing w:after="0"/>
        <w:ind w:firstLine="851"/>
        <w:jc w:val="both"/>
        <w:rPr>
          <w:rFonts w:ascii="Times New Roman" w:hAnsi="Times New Roman" w:cs="Times New Roman"/>
          <w:color w:val="FF0000"/>
          <w:sz w:val="24"/>
        </w:rPr>
      </w:pPr>
      <w:r>
        <w:rPr>
          <w:rFonts w:ascii="Times New Roman" w:hAnsi="Times New Roman" w:cs="Times New Roman"/>
          <w:sz w:val="24"/>
        </w:rPr>
        <w:t>4</w:t>
      </w:r>
      <w:r w:rsidRPr="00BF55A2">
        <w:rPr>
          <w:rFonts w:ascii="Times New Roman" w:hAnsi="Times New Roman" w:cs="Times New Roman"/>
          <w:sz w:val="24"/>
        </w:rPr>
        <w:t>. Kitos Apraše vartojamos sąvokos suprantamos taip, kaip jos apibrėžtos Lietuvos Respublikos akcinių bendrovių įstatyme</w:t>
      </w:r>
      <w:r w:rsidR="002701BD">
        <w:rPr>
          <w:rFonts w:ascii="Times New Roman" w:hAnsi="Times New Roman" w:cs="Times New Roman"/>
          <w:sz w:val="24"/>
        </w:rPr>
        <w:t>.</w:t>
      </w:r>
    </w:p>
    <w:p w14:paraId="7B47F0FF" w14:textId="77777777" w:rsidR="00BF55A2" w:rsidRDefault="00BF55A2" w:rsidP="00BF55A2">
      <w:pPr>
        <w:spacing w:after="0"/>
        <w:ind w:firstLine="851"/>
        <w:jc w:val="both"/>
      </w:pPr>
    </w:p>
    <w:p w14:paraId="7BCFFB76" w14:textId="0A6E2E6E" w:rsidR="00BF55A2" w:rsidRPr="00BF55A2" w:rsidRDefault="00BF55A2" w:rsidP="00BF55A2">
      <w:pPr>
        <w:spacing w:after="0"/>
        <w:ind w:firstLine="851"/>
        <w:jc w:val="center"/>
        <w:rPr>
          <w:rFonts w:ascii="Times New Roman" w:hAnsi="Times New Roman" w:cs="Times New Roman"/>
          <w:b/>
          <w:sz w:val="24"/>
        </w:rPr>
      </w:pPr>
      <w:r w:rsidRPr="00BF55A2">
        <w:rPr>
          <w:rFonts w:ascii="Times New Roman" w:hAnsi="Times New Roman" w:cs="Times New Roman"/>
          <w:b/>
          <w:sz w:val="24"/>
        </w:rPr>
        <w:t>II SKYRIUS</w:t>
      </w:r>
    </w:p>
    <w:p w14:paraId="11F5712F" w14:textId="78833D6B" w:rsidR="00BF55A2" w:rsidRDefault="00C117A9" w:rsidP="00BF55A2">
      <w:pPr>
        <w:spacing w:after="0"/>
        <w:ind w:firstLine="851"/>
        <w:jc w:val="center"/>
        <w:rPr>
          <w:rFonts w:ascii="Times New Roman" w:hAnsi="Times New Roman" w:cs="Times New Roman"/>
          <w:b/>
          <w:sz w:val="24"/>
        </w:rPr>
      </w:pPr>
      <w:r>
        <w:rPr>
          <w:rFonts w:ascii="Times New Roman" w:hAnsi="Times New Roman" w:cs="Times New Roman"/>
          <w:b/>
          <w:sz w:val="24"/>
        </w:rPr>
        <w:t xml:space="preserve">ĮMONIŲ </w:t>
      </w:r>
      <w:r w:rsidR="00BF55A2" w:rsidRPr="00BF55A2">
        <w:rPr>
          <w:rFonts w:ascii="Times New Roman" w:hAnsi="Times New Roman" w:cs="Times New Roman"/>
          <w:b/>
          <w:sz w:val="24"/>
        </w:rPr>
        <w:t>VEIKLOS STRATEGIJŲ RENGIMAS, ATNAUJINIMAS IR JŲ ĮGYVENDINIMO PRIEŽIŪRA</w:t>
      </w:r>
    </w:p>
    <w:p w14:paraId="3FF7D674" w14:textId="77777777" w:rsidR="00BF55A2" w:rsidRPr="00BF55A2" w:rsidRDefault="00BF55A2" w:rsidP="00BF55A2">
      <w:pPr>
        <w:spacing w:after="0"/>
        <w:ind w:firstLine="851"/>
        <w:jc w:val="center"/>
        <w:rPr>
          <w:rFonts w:ascii="Times New Roman" w:hAnsi="Times New Roman" w:cs="Times New Roman"/>
          <w:b/>
          <w:sz w:val="24"/>
        </w:rPr>
      </w:pPr>
    </w:p>
    <w:p w14:paraId="21EAE53A" w14:textId="77058997" w:rsidR="00BF55A2" w:rsidRPr="00BF55A2" w:rsidRDefault="00BF55A2" w:rsidP="00BF55A2">
      <w:pPr>
        <w:spacing w:after="0"/>
        <w:ind w:firstLine="851"/>
        <w:jc w:val="both"/>
        <w:rPr>
          <w:rFonts w:ascii="Times New Roman" w:hAnsi="Times New Roman" w:cs="Times New Roman"/>
          <w:sz w:val="24"/>
        </w:rPr>
      </w:pPr>
      <w:r w:rsidRPr="00BF55A2">
        <w:rPr>
          <w:rFonts w:ascii="Times New Roman" w:hAnsi="Times New Roman" w:cs="Times New Roman"/>
          <w:sz w:val="24"/>
        </w:rPr>
        <w:t xml:space="preserve"> </w:t>
      </w:r>
      <w:r w:rsidR="002602C3">
        <w:rPr>
          <w:rFonts w:ascii="Times New Roman" w:hAnsi="Times New Roman" w:cs="Times New Roman"/>
          <w:sz w:val="24"/>
        </w:rPr>
        <w:t>5</w:t>
      </w:r>
      <w:r w:rsidRPr="00BF55A2">
        <w:rPr>
          <w:rFonts w:ascii="Times New Roman" w:hAnsi="Times New Roman" w:cs="Times New Roman"/>
          <w:sz w:val="24"/>
        </w:rPr>
        <w:t xml:space="preserve">. </w:t>
      </w:r>
      <w:r>
        <w:rPr>
          <w:rFonts w:ascii="Times New Roman" w:hAnsi="Times New Roman" w:cs="Times New Roman"/>
          <w:sz w:val="24"/>
        </w:rPr>
        <w:t>Įmonės</w:t>
      </w:r>
      <w:r w:rsidRPr="00BF55A2">
        <w:rPr>
          <w:rFonts w:ascii="Times New Roman" w:hAnsi="Times New Roman" w:cs="Times New Roman"/>
          <w:sz w:val="24"/>
        </w:rPr>
        <w:t xml:space="preserve"> vadovas rengia 5 metų veiklos strategijos projektą. Rengdamas veiklos strategijos projektą vadovas išanalizuoja ir įvertina išorinę ir vidinę aplinką bei išteklius, suformuoja misiją, numato strateginius tikslus (ilgalaikius ir trumpalaikius) ir uždavinius tikslams pasiekti bei pasiūlo tikslų vertinimo kriterijus – konkrečius rodiklius:</w:t>
      </w:r>
      <w:r w:rsidR="0025559A" w:rsidRPr="0025559A">
        <w:rPr>
          <w:color w:val="000000"/>
        </w:rPr>
        <w:t xml:space="preserve"> </w:t>
      </w:r>
    </w:p>
    <w:p w14:paraId="08F58E3D" w14:textId="7EE8DBD9" w:rsidR="00BF55A2" w:rsidRPr="00BF55A2" w:rsidRDefault="00BF55A2" w:rsidP="00BF55A2">
      <w:pPr>
        <w:spacing w:after="0"/>
        <w:ind w:firstLine="851"/>
        <w:jc w:val="both"/>
        <w:rPr>
          <w:rFonts w:ascii="Times New Roman" w:hAnsi="Times New Roman" w:cs="Times New Roman"/>
          <w:sz w:val="24"/>
        </w:rPr>
      </w:pPr>
      <w:r w:rsidRPr="00BF55A2">
        <w:rPr>
          <w:rFonts w:ascii="Times New Roman" w:hAnsi="Times New Roman" w:cs="Times New Roman"/>
          <w:sz w:val="24"/>
        </w:rPr>
        <w:t xml:space="preserve"> </w:t>
      </w:r>
      <w:r w:rsidR="002602C3">
        <w:rPr>
          <w:rFonts w:ascii="Times New Roman" w:hAnsi="Times New Roman" w:cs="Times New Roman"/>
          <w:sz w:val="24"/>
        </w:rPr>
        <w:t>5</w:t>
      </w:r>
      <w:r w:rsidRPr="00BF55A2">
        <w:rPr>
          <w:rFonts w:ascii="Times New Roman" w:hAnsi="Times New Roman" w:cs="Times New Roman"/>
          <w:sz w:val="24"/>
        </w:rPr>
        <w:t xml:space="preserve">.1. kiekvienam </w:t>
      </w:r>
      <w:r>
        <w:rPr>
          <w:rFonts w:ascii="Times New Roman" w:hAnsi="Times New Roman" w:cs="Times New Roman"/>
          <w:sz w:val="24"/>
        </w:rPr>
        <w:t>Įmonės</w:t>
      </w:r>
      <w:r w:rsidRPr="00BF55A2">
        <w:rPr>
          <w:rFonts w:ascii="Times New Roman" w:hAnsi="Times New Roman" w:cs="Times New Roman"/>
          <w:sz w:val="24"/>
        </w:rPr>
        <w:t xml:space="preserve"> veiklos suformuotam uždaviniui įgyvendinti numatomos priemonės, kurios turi būti aiškios, su konkrečiais numatytais įgyvendinimo terminais. Priemonių skaičius turi būti pakankamas, kad užtikrintų tinkamą uždavinio įgyvendinimą. Priemonė turi būti efektyviausias ir racionaliausias būdas norimam rezultatui su turimais (planuojamais) ištekliais pasiekti, turi būti aiški, suprantama, teisėta ir praktiškai įgyvendinama. </w:t>
      </w:r>
    </w:p>
    <w:p w14:paraId="74955867" w14:textId="305F8904" w:rsidR="00BF55A2" w:rsidRPr="00BF55A2" w:rsidRDefault="002602C3" w:rsidP="00BF55A2">
      <w:pPr>
        <w:spacing w:after="0"/>
        <w:ind w:firstLine="851"/>
        <w:jc w:val="both"/>
        <w:rPr>
          <w:rFonts w:ascii="Times New Roman" w:hAnsi="Times New Roman" w:cs="Times New Roman"/>
          <w:sz w:val="24"/>
        </w:rPr>
      </w:pPr>
      <w:r>
        <w:rPr>
          <w:rFonts w:ascii="Times New Roman" w:hAnsi="Times New Roman" w:cs="Times New Roman"/>
          <w:sz w:val="24"/>
        </w:rPr>
        <w:lastRenderedPageBreak/>
        <w:t>5</w:t>
      </w:r>
      <w:r w:rsidR="00BF55A2" w:rsidRPr="00BF55A2">
        <w:rPr>
          <w:rFonts w:ascii="Times New Roman" w:hAnsi="Times New Roman" w:cs="Times New Roman"/>
          <w:sz w:val="24"/>
        </w:rPr>
        <w:t xml:space="preserve">.2. </w:t>
      </w:r>
      <w:r w:rsidR="00BF55A2">
        <w:rPr>
          <w:rFonts w:ascii="Times New Roman" w:hAnsi="Times New Roman" w:cs="Times New Roman"/>
          <w:sz w:val="24"/>
        </w:rPr>
        <w:t>Įmonės</w:t>
      </w:r>
      <w:r w:rsidR="00BF55A2" w:rsidRPr="00BF55A2">
        <w:rPr>
          <w:rFonts w:ascii="Times New Roman" w:hAnsi="Times New Roman" w:cs="Times New Roman"/>
          <w:sz w:val="24"/>
        </w:rPr>
        <w:t xml:space="preserve"> veiklos pasiektų tikslų ir jų uždavinių įvykdymui vertinti nustatomi konkretūs rodikliai, kurie turi būti realūs, teisingi, leidžiantys daryti palyginimus, sudarantys galimybę vertinti sąnaudas,</w:t>
      </w:r>
      <w:r w:rsidR="00BF55A2" w:rsidRPr="00BF55A2">
        <w:rPr>
          <w:sz w:val="24"/>
        </w:rPr>
        <w:t xml:space="preserve"> </w:t>
      </w:r>
      <w:r w:rsidR="00BF55A2" w:rsidRPr="00BF55A2">
        <w:rPr>
          <w:rFonts w:ascii="Times New Roman" w:hAnsi="Times New Roman" w:cs="Times New Roman"/>
          <w:sz w:val="24"/>
        </w:rPr>
        <w:t xml:space="preserve">darbo krūvį, rezultatus, naudą ir kt. Turi būti pateikti trumpalaikių ir ilgalaikių tikslų įgyvendinimo vertinimo rodikliai ir jų reikšmės: </w:t>
      </w:r>
    </w:p>
    <w:p w14:paraId="6B57DACA" w14:textId="24323517" w:rsidR="00BF55A2" w:rsidRPr="00BF55A2" w:rsidRDefault="002602C3" w:rsidP="00BF55A2">
      <w:pPr>
        <w:spacing w:after="0"/>
        <w:ind w:firstLine="851"/>
        <w:jc w:val="both"/>
        <w:rPr>
          <w:rFonts w:ascii="Times New Roman" w:hAnsi="Times New Roman" w:cs="Times New Roman"/>
          <w:sz w:val="24"/>
        </w:rPr>
      </w:pPr>
      <w:r>
        <w:rPr>
          <w:rFonts w:ascii="Times New Roman" w:hAnsi="Times New Roman" w:cs="Times New Roman"/>
          <w:sz w:val="24"/>
        </w:rPr>
        <w:t>5</w:t>
      </w:r>
      <w:r w:rsidR="00BF55A2" w:rsidRPr="00BF55A2">
        <w:rPr>
          <w:rFonts w:ascii="Times New Roman" w:hAnsi="Times New Roman" w:cs="Times New Roman"/>
          <w:sz w:val="24"/>
        </w:rPr>
        <w:t xml:space="preserve">.2.1. </w:t>
      </w:r>
      <w:r w:rsidR="00C117A9">
        <w:rPr>
          <w:rFonts w:ascii="Times New Roman" w:hAnsi="Times New Roman" w:cs="Times New Roman"/>
          <w:sz w:val="24"/>
        </w:rPr>
        <w:t>įmonės</w:t>
      </w:r>
      <w:r w:rsidR="00BF55A2" w:rsidRPr="00BF55A2">
        <w:rPr>
          <w:rFonts w:ascii="Times New Roman" w:hAnsi="Times New Roman" w:cs="Times New Roman"/>
          <w:sz w:val="24"/>
        </w:rPr>
        <w:t xml:space="preserve"> ūkinės-finansinės veiklos pelningumas;</w:t>
      </w:r>
    </w:p>
    <w:p w14:paraId="1CD4770D" w14:textId="5F0614AD" w:rsidR="00BF55A2" w:rsidRPr="00BF55A2" w:rsidRDefault="002602C3" w:rsidP="00BF55A2">
      <w:pPr>
        <w:spacing w:after="0"/>
        <w:ind w:firstLine="851"/>
        <w:jc w:val="both"/>
        <w:rPr>
          <w:rFonts w:ascii="Times New Roman" w:hAnsi="Times New Roman" w:cs="Times New Roman"/>
          <w:sz w:val="24"/>
        </w:rPr>
      </w:pPr>
      <w:r>
        <w:rPr>
          <w:rFonts w:ascii="Times New Roman" w:hAnsi="Times New Roman" w:cs="Times New Roman"/>
          <w:sz w:val="24"/>
        </w:rPr>
        <w:t>5</w:t>
      </w:r>
      <w:r w:rsidR="00BF55A2" w:rsidRPr="00BF55A2">
        <w:rPr>
          <w:rFonts w:ascii="Times New Roman" w:hAnsi="Times New Roman" w:cs="Times New Roman"/>
          <w:sz w:val="24"/>
        </w:rPr>
        <w:t xml:space="preserve">.2.2. suteiktų paslaugų apimties didėjimas; </w:t>
      </w:r>
    </w:p>
    <w:p w14:paraId="64C2872C" w14:textId="407DD8D7" w:rsidR="00BF55A2" w:rsidRPr="00BF55A2" w:rsidRDefault="002602C3" w:rsidP="00BF55A2">
      <w:pPr>
        <w:spacing w:after="0"/>
        <w:ind w:firstLine="851"/>
        <w:jc w:val="both"/>
        <w:rPr>
          <w:rFonts w:ascii="Times New Roman" w:hAnsi="Times New Roman" w:cs="Times New Roman"/>
          <w:sz w:val="24"/>
        </w:rPr>
      </w:pPr>
      <w:r>
        <w:rPr>
          <w:rFonts w:ascii="Times New Roman" w:hAnsi="Times New Roman" w:cs="Times New Roman"/>
          <w:sz w:val="24"/>
        </w:rPr>
        <w:t>5</w:t>
      </w:r>
      <w:r w:rsidR="00BF55A2" w:rsidRPr="00BF55A2">
        <w:rPr>
          <w:rFonts w:ascii="Times New Roman" w:hAnsi="Times New Roman" w:cs="Times New Roman"/>
          <w:sz w:val="24"/>
        </w:rPr>
        <w:t xml:space="preserve">.2.3. teikiamų paslaugų efektyvumo didinimas; </w:t>
      </w:r>
    </w:p>
    <w:p w14:paraId="2D95C361" w14:textId="5CEFCB02" w:rsidR="00BF55A2" w:rsidRPr="00BF55A2" w:rsidRDefault="002602C3" w:rsidP="00BF55A2">
      <w:pPr>
        <w:spacing w:after="0"/>
        <w:ind w:firstLine="851"/>
        <w:jc w:val="both"/>
        <w:rPr>
          <w:rFonts w:ascii="Times New Roman" w:hAnsi="Times New Roman" w:cs="Times New Roman"/>
          <w:sz w:val="24"/>
        </w:rPr>
      </w:pPr>
      <w:r>
        <w:rPr>
          <w:rFonts w:ascii="Times New Roman" w:hAnsi="Times New Roman" w:cs="Times New Roman"/>
          <w:sz w:val="24"/>
        </w:rPr>
        <w:t>5</w:t>
      </w:r>
      <w:r w:rsidR="00BF55A2" w:rsidRPr="00BF55A2">
        <w:rPr>
          <w:rFonts w:ascii="Times New Roman" w:hAnsi="Times New Roman" w:cs="Times New Roman"/>
          <w:sz w:val="24"/>
        </w:rPr>
        <w:t>.2.4. papildomų finansavimo šaltinių pritraukimas;</w:t>
      </w:r>
    </w:p>
    <w:p w14:paraId="5B50994F" w14:textId="5C533393" w:rsidR="00BF55A2" w:rsidRPr="00BF55A2" w:rsidRDefault="002602C3" w:rsidP="00BF55A2">
      <w:pPr>
        <w:spacing w:after="0"/>
        <w:ind w:firstLine="851"/>
        <w:jc w:val="both"/>
        <w:rPr>
          <w:rFonts w:ascii="Times New Roman" w:hAnsi="Times New Roman" w:cs="Times New Roman"/>
          <w:sz w:val="24"/>
        </w:rPr>
      </w:pPr>
      <w:r>
        <w:rPr>
          <w:rFonts w:ascii="Times New Roman" w:hAnsi="Times New Roman" w:cs="Times New Roman"/>
          <w:sz w:val="24"/>
        </w:rPr>
        <w:t>5</w:t>
      </w:r>
      <w:r w:rsidR="00BF55A2" w:rsidRPr="00BF55A2">
        <w:rPr>
          <w:rFonts w:ascii="Times New Roman" w:hAnsi="Times New Roman" w:cs="Times New Roman"/>
          <w:sz w:val="24"/>
        </w:rPr>
        <w:t xml:space="preserve">.2.5. investicijų, mažinančių paslaugų sąnaudas, gerinančių paslaugų kokybę, darbuotojų darbo sąlygas (ypač dėmesys kreipiamas į lėšų investicijoms gavimą iš įvairių ES šalių paramos fondų ir jų efektyvų įsisavinimą) panaudojimas; </w:t>
      </w:r>
    </w:p>
    <w:p w14:paraId="7AC0CAE9" w14:textId="1CD110CD" w:rsidR="00BF55A2" w:rsidRPr="00BF55A2" w:rsidRDefault="002602C3" w:rsidP="003A28E7">
      <w:pPr>
        <w:spacing w:after="0"/>
        <w:ind w:firstLine="851"/>
        <w:jc w:val="both"/>
        <w:rPr>
          <w:rFonts w:ascii="Times New Roman" w:hAnsi="Times New Roman" w:cs="Times New Roman"/>
          <w:sz w:val="24"/>
        </w:rPr>
      </w:pPr>
      <w:r>
        <w:rPr>
          <w:rFonts w:ascii="Times New Roman" w:hAnsi="Times New Roman" w:cs="Times New Roman"/>
          <w:sz w:val="24"/>
        </w:rPr>
        <w:t>5</w:t>
      </w:r>
      <w:r w:rsidR="00BF55A2" w:rsidRPr="00BF55A2">
        <w:rPr>
          <w:rFonts w:ascii="Times New Roman" w:hAnsi="Times New Roman" w:cs="Times New Roman"/>
          <w:sz w:val="24"/>
        </w:rPr>
        <w:t xml:space="preserve">.2.6. vartotojų pasitenkinimo teikiamomis paslaugomis lygis bei jų skundų tendencijos; </w:t>
      </w:r>
    </w:p>
    <w:p w14:paraId="020632DC" w14:textId="5416B33A" w:rsidR="00BF55A2" w:rsidRPr="00BF55A2" w:rsidRDefault="002602C3" w:rsidP="00BF55A2">
      <w:pPr>
        <w:spacing w:after="0"/>
        <w:ind w:firstLine="851"/>
        <w:jc w:val="both"/>
        <w:rPr>
          <w:rFonts w:ascii="Times New Roman" w:hAnsi="Times New Roman" w:cs="Times New Roman"/>
          <w:sz w:val="24"/>
        </w:rPr>
      </w:pPr>
      <w:r>
        <w:rPr>
          <w:rFonts w:ascii="Times New Roman" w:hAnsi="Times New Roman" w:cs="Times New Roman"/>
          <w:sz w:val="24"/>
        </w:rPr>
        <w:t>5</w:t>
      </w:r>
      <w:r w:rsidR="00BF55A2" w:rsidRPr="00BF55A2">
        <w:rPr>
          <w:rFonts w:ascii="Times New Roman" w:hAnsi="Times New Roman" w:cs="Times New Roman"/>
          <w:sz w:val="24"/>
        </w:rPr>
        <w:t xml:space="preserve">.2.7. konkrečių priemonių, susijusių su </w:t>
      </w:r>
      <w:r w:rsidR="005D25F7">
        <w:rPr>
          <w:rFonts w:ascii="Times New Roman" w:hAnsi="Times New Roman" w:cs="Times New Roman"/>
          <w:sz w:val="24"/>
        </w:rPr>
        <w:t>Įmonių</w:t>
      </w:r>
      <w:r w:rsidR="00BF55A2" w:rsidRPr="00BF55A2">
        <w:rPr>
          <w:rFonts w:ascii="Times New Roman" w:hAnsi="Times New Roman" w:cs="Times New Roman"/>
          <w:sz w:val="24"/>
        </w:rPr>
        <w:t xml:space="preserve"> veiklai keliamais tikslais bei uždaviniais, vykdymas.</w:t>
      </w:r>
    </w:p>
    <w:p w14:paraId="3A6F1522" w14:textId="78AF325E" w:rsidR="00BF55A2" w:rsidRPr="00BF55A2" w:rsidRDefault="00BF55A2" w:rsidP="00BF55A2">
      <w:pPr>
        <w:spacing w:after="0"/>
        <w:ind w:firstLine="851"/>
        <w:jc w:val="both"/>
        <w:rPr>
          <w:rFonts w:ascii="Times New Roman" w:hAnsi="Times New Roman" w:cs="Times New Roman"/>
          <w:sz w:val="24"/>
        </w:rPr>
      </w:pPr>
      <w:r w:rsidRPr="00BF55A2">
        <w:rPr>
          <w:rFonts w:ascii="Times New Roman" w:hAnsi="Times New Roman" w:cs="Times New Roman"/>
          <w:sz w:val="24"/>
        </w:rPr>
        <w:t xml:space="preserve"> </w:t>
      </w:r>
      <w:r w:rsidR="002602C3">
        <w:rPr>
          <w:rFonts w:ascii="Times New Roman" w:hAnsi="Times New Roman" w:cs="Times New Roman"/>
          <w:sz w:val="24"/>
        </w:rPr>
        <w:t>5</w:t>
      </w:r>
      <w:r w:rsidRPr="00BF55A2">
        <w:rPr>
          <w:rFonts w:ascii="Times New Roman" w:hAnsi="Times New Roman" w:cs="Times New Roman"/>
          <w:sz w:val="24"/>
        </w:rPr>
        <w:t xml:space="preserve">.3. rengiant </w:t>
      </w:r>
      <w:r w:rsidR="005D25F7">
        <w:rPr>
          <w:rFonts w:ascii="Times New Roman" w:hAnsi="Times New Roman" w:cs="Times New Roman"/>
          <w:sz w:val="24"/>
        </w:rPr>
        <w:t>Įmonės</w:t>
      </w:r>
      <w:r w:rsidRPr="00BF55A2">
        <w:rPr>
          <w:rFonts w:ascii="Times New Roman" w:hAnsi="Times New Roman" w:cs="Times New Roman"/>
          <w:sz w:val="24"/>
        </w:rPr>
        <w:t xml:space="preserve"> veiklos strategiją, kartu rengiami ir finansiniai planai, rodantys, kaip, įgyvendinus veiklos strategiją, įtakos įmonės finansinius rodiklius per planuojamąjį laikotarpį.</w:t>
      </w:r>
    </w:p>
    <w:p w14:paraId="29DE893B" w14:textId="5DD92F08" w:rsidR="00BF55A2" w:rsidRPr="00BF55A2" w:rsidRDefault="002602C3" w:rsidP="00BF55A2">
      <w:pPr>
        <w:spacing w:after="0"/>
        <w:ind w:firstLine="851"/>
        <w:jc w:val="both"/>
        <w:rPr>
          <w:rFonts w:ascii="Times New Roman" w:hAnsi="Times New Roman" w:cs="Times New Roman"/>
          <w:sz w:val="24"/>
        </w:rPr>
      </w:pPr>
      <w:r>
        <w:rPr>
          <w:rFonts w:ascii="Times New Roman" w:hAnsi="Times New Roman" w:cs="Times New Roman"/>
          <w:sz w:val="24"/>
        </w:rPr>
        <w:t>5</w:t>
      </w:r>
      <w:r w:rsidR="00BF55A2" w:rsidRPr="00BF55A2">
        <w:rPr>
          <w:rFonts w:ascii="Times New Roman" w:hAnsi="Times New Roman" w:cs="Times New Roman"/>
          <w:sz w:val="24"/>
        </w:rPr>
        <w:t xml:space="preserve">.4. </w:t>
      </w:r>
      <w:r w:rsidR="005D25F7">
        <w:rPr>
          <w:rFonts w:ascii="Times New Roman" w:hAnsi="Times New Roman" w:cs="Times New Roman"/>
          <w:sz w:val="24"/>
        </w:rPr>
        <w:t>Įmonės</w:t>
      </w:r>
      <w:r w:rsidR="00BF55A2" w:rsidRPr="00BF55A2">
        <w:rPr>
          <w:rFonts w:ascii="Times New Roman" w:hAnsi="Times New Roman" w:cs="Times New Roman"/>
          <w:sz w:val="24"/>
        </w:rPr>
        <w:t xml:space="preserve"> veikla planuojama pagal turimus ir planuojamus gauti finansinius, materialiuosius ir žmogiškuosius išteklius misijai vykdyti ir strateginiams tikslams pasiekti.</w:t>
      </w:r>
    </w:p>
    <w:p w14:paraId="0BF4EEEA" w14:textId="1EA92406" w:rsidR="00BF55A2" w:rsidRDefault="00113E95" w:rsidP="003A28E7">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002602C3">
        <w:rPr>
          <w:rFonts w:ascii="Times New Roman" w:hAnsi="Times New Roman" w:cs="Times New Roman"/>
          <w:sz w:val="24"/>
        </w:rPr>
        <w:t>6</w:t>
      </w:r>
      <w:r w:rsidR="00BF55A2" w:rsidRPr="00BF55A2">
        <w:rPr>
          <w:rFonts w:ascii="Times New Roman" w:hAnsi="Times New Roman" w:cs="Times New Roman"/>
          <w:sz w:val="24"/>
        </w:rPr>
        <w:t xml:space="preserve">. </w:t>
      </w:r>
      <w:r w:rsidR="005D25F7">
        <w:rPr>
          <w:rFonts w:ascii="Times New Roman" w:hAnsi="Times New Roman" w:cs="Times New Roman"/>
          <w:sz w:val="24"/>
        </w:rPr>
        <w:t>Įmonės</w:t>
      </w:r>
      <w:r w:rsidR="00BF55A2" w:rsidRPr="00BF55A2">
        <w:rPr>
          <w:rFonts w:ascii="Times New Roman" w:hAnsi="Times New Roman" w:cs="Times New Roman"/>
          <w:sz w:val="24"/>
        </w:rPr>
        <w:t xml:space="preserve"> strategiją tvirtina </w:t>
      </w:r>
      <w:r w:rsidR="005D25F7">
        <w:rPr>
          <w:rFonts w:ascii="Times New Roman" w:hAnsi="Times New Roman" w:cs="Times New Roman"/>
          <w:sz w:val="24"/>
        </w:rPr>
        <w:t>Įmonės</w:t>
      </w:r>
      <w:r w:rsidR="00BF55A2" w:rsidRPr="00BF55A2">
        <w:rPr>
          <w:rFonts w:ascii="Times New Roman" w:hAnsi="Times New Roman" w:cs="Times New Roman"/>
          <w:sz w:val="24"/>
        </w:rPr>
        <w:t xml:space="preserve"> kolegialus </w:t>
      </w:r>
      <w:r w:rsidR="00E76BBD">
        <w:rPr>
          <w:rFonts w:ascii="Times New Roman" w:hAnsi="Times New Roman" w:cs="Times New Roman"/>
          <w:sz w:val="24"/>
        </w:rPr>
        <w:t xml:space="preserve">valdymo </w:t>
      </w:r>
      <w:r w:rsidR="00BF55A2" w:rsidRPr="00BF55A2">
        <w:rPr>
          <w:rFonts w:ascii="Times New Roman" w:hAnsi="Times New Roman" w:cs="Times New Roman"/>
          <w:sz w:val="24"/>
        </w:rPr>
        <w:t>organas</w:t>
      </w:r>
      <w:r w:rsidR="00E76BBD">
        <w:rPr>
          <w:rFonts w:ascii="Times New Roman" w:hAnsi="Times New Roman" w:cs="Times New Roman"/>
          <w:sz w:val="24"/>
        </w:rPr>
        <w:t xml:space="preserve"> - valdyba</w:t>
      </w:r>
      <w:r w:rsidR="00BF55A2" w:rsidRPr="00BF55A2">
        <w:rPr>
          <w:rFonts w:ascii="Times New Roman" w:hAnsi="Times New Roman" w:cs="Times New Roman"/>
          <w:sz w:val="24"/>
        </w:rPr>
        <w:t>.</w:t>
      </w:r>
      <w:r w:rsidR="00E76BBD">
        <w:rPr>
          <w:rFonts w:ascii="Times New Roman" w:hAnsi="Times New Roman" w:cs="Times New Roman"/>
          <w:sz w:val="24"/>
        </w:rPr>
        <w:t xml:space="preserve"> Jei valdyba nesudaroma, Įmonės strategiją tvirtina </w:t>
      </w:r>
      <w:r w:rsidR="0025559A">
        <w:rPr>
          <w:rFonts w:ascii="Times New Roman" w:hAnsi="Times New Roman" w:cs="Times New Roman"/>
          <w:sz w:val="24"/>
        </w:rPr>
        <w:t>Savivaldybės meras</w:t>
      </w:r>
      <w:r w:rsidR="00E76BBD">
        <w:rPr>
          <w:rFonts w:ascii="Times New Roman" w:hAnsi="Times New Roman" w:cs="Times New Roman"/>
          <w:sz w:val="24"/>
        </w:rPr>
        <w:t>.</w:t>
      </w:r>
      <w:r w:rsidR="00BF55A2" w:rsidRPr="00BF55A2">
        <w:rPr>
          <w:rFonts w:ascii="Times New Roman" w:hAnsi="Times New Roman" w:cs="Times New Roman"/>
          <w:sz w:val="24"/>
        </w:rPr>
        <w:t xml:space="preserve"> </w:t>
      </w:r>
      <w:r w:rsidR="005D25F7">
        <w:rPr>
          <w:rFonts w:ascii="Times New Roman" w:hAnsi="Times New Roman" w:cs="Times New Roman"/>
          <w:sz w:val="24"/>
        </w:rPr>
        <w:t>Įmonės</w:t>
      </w:r>
      <w:r w:rsidR="00BF55A2" w:rsidRPr="00BF55A2">
        <w:rPr>
          <w:rFonts w:ascii="Times New Roman" w:hAnsi="Times New Roman" w:cs="Times New Roman"/>
          <w:sz w:val="24"/>
        </w:rPr>
        <w:t xml:space="preserve"> vadovas atsako už </w:t>
      </w:r>
      <w:r w:rsidR="005D25F7">
        <w:rPr>
          <w:rFonts w:ascii="Times New Roman" w:hAnsi="Times New Roman" w:cs="Times New Roman"/>
          <w:sz w:val="24"/>
        </w:rPr>
        <w:t>Įmonės</w:t>
      </w:r>
      <w:r w:rsidR="00BF55A2" w:rsidRPr="00BF55A2">
        <w:rPr>
          <w:rFonts w:ascii="Times New Roman" w:hAnsi="Times New Roman" w:cs="Times New Roman"/>
          <w:sz w:val="24"/>
        </w:rPr>
        <w:t xml:space="preserve"> tikslų įgyvendinimą. </w:t>
      </w:r>
      <w:r w:rsidR="005D25F7">
        <w:rPr>
          <w:rFonts w:ascii="Times New Roman" w:hAnsi="Times New Roman" w:cs="Times New Roman"/>
          <w:sz w:val="24"/>
        </w:rPr>
        <w:t>Įmonės</w:t>
      </w:r>
      <w:r w:rsidR="00BF55A2" w:rsidRPr="00BF55A2">
        <w:rPr>
          <w:rFonts w:ascii="Times New Roman" w:hAnsi="Times New Roman" w:cs="Times New Roman"/>
          <w:sz w:val="24"/>
        </w:rPr>
        <w:t xml:space="preserve"> veiklos strategija gali būti tikslinama ne dažniau kaip kartą per pusmetį. </w:t>
      </w:r>
    </w:p>
    <w:p w14:paraId="5E6AD821" w14:textId="460AAB37" w:rsidR="00BF55A2" w:rsidRPr="00BF55A2" w:rsidRDefault="00113E95" w:rsidP="003A28E7">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002602C3">
        <w:rPr>
          <w:rFonts w:ascii="Times New Roman" w:hAnsi="Times New Roman" w:cs="Times New Roman"/>
          <w:sz w:val="24"/>
        </w:rPr>
        <w:t>7</w:t>
      </w:r>
      <w:r w:rsidR="00BF55A2" w:rsidRPr="00BF55A2">
        <w:rPr>
          <w:rFonts w:ascii="Times New Roman" w:hAnsi="Times New Roman" w:cs="Times New Roman"/>
          <w:sz w:val="24"/>
        </w:rPr>
        <w:t xml:space="preserve">. Savivaldybės </w:t>
      </w:r>
      <w:r w:rsidR="005D25F7">
        <w:rPr>
          <w:rFonts w:ascii="Times New Roman" w:hAnsi="Times New Roman" w:cs="Times New Roman"/>
          <w:sz w:val="24"/>
        </w:rPr>
        <w:t>merui Įmonės</w:t>
      </w:r>
      <w:r w:rsidR="00BF55A2" w:rsidRPr="00BF55A2">
        <w:rPr>
          <w:rFonts w:ascii="Times New Roman" w:hAnsi="Times New Roman" w:cs="Times New Roman"/>
          <w:sz w:val="24"/>
        </w:rPr>
        <w:t xml:space="preserve"> veiklos strategija turi būti pateikta iki sausio 3</w:t>
      </w:r>
      <w:r w:rsidR="00E76BBD">
        <w:rPr>
          <w:rFonts w:ascii="Times New Roman" w:hAnsi="Times New Roman" w:cs="Times New Roman"/>
          <w:sz w:val="24"/>
        </w:rPr>
        <w:t>1</w:t>
      </w:r>
      <w:r w:rsidR="00BF55A2" w:rsidRPr="00BF55A2">
        <w:rPr>
          <w:rFonts w:ascii="Times New Roman" w:hAnsi="Times New Roman" w:cs="Times New Roman"/>
          <w:sz w:val="24"/>
        </w:rPr>
        <w:t xml:space="preserve"> dienos. </w:t>
      </w:r>
      <w:r w:rsidR="005D25F7">
        <w:rPr>
          <w:rFonts w:ascii="Times New Roman" w:hAnsi="Times New Roman" w:cs="Times New Roman"/>
          <w:sz w:val="24"/>
        </w:rPr>
        <w:t>Savivaldybės meras</w:t>
      </w:r>
      <w:r w:rsidR="00BF55A2" w:rsidRPr="00BF55A2">
        <w:rPr>
          <w:rFonts w:ascii="Times New Roman" w:hAnsi="Times New Roman" w:cs="Times New Roman"/>
          <w:sz w:val="24"/>
        </w:rPr>
        <w:t xml:space="preserve"> vertina </w:t>
      </w:r>
      <w:r w:rsidR="005D25F7">
        <w:rPr>
          <w:rFonts w:ascii="Times New Roman" w:hAnsi="Times New Roman" w:cs="Times New Roman"/>
          <w:sz w:val="24"/>
        </w:rPr>
        <w:t>Įmonės</w:t>
      </w:r>
      <w:r w:rsidR="00BF55A2" w:rsidRPr="00BF55A2">
        <w:rPr>
          <w:rFonts w:ascii="Times New Roman" w:hAnsi="Times New Roman" w:cs="Times New Roman"/>
          <w:sz w:val="24"/>
        </w:rPr>
        <w:t xml:space="preserve"> strategiją kartu su praėjusio laikotarpio metiniu finansinių ataskaitų rinkiniu ir strategiją patvirtina arba teikia </w:t>
      </w:r>
      <w:r w:rsidR="005D25F7">
        <w:rPr>
          <w:rFonts w:ascii="Times New Roman" w:hAnsi="Times New Roman" w:cs="Times New Roman"/>
          <w:sz w:val="24"/>
        </w:rPr>
        <w:t>Įmonės</w:t>
      </w:r>
      <w:r w:rsidR="00BF55A2" w:rsidRPr="00BF55A2">
        <w:rPr>
          <w:rFonts w:ascii="Times New Roman" w:hAnsi="Times New Roman" w:cs="Times New Roman"/>
          <w:sz w:val="24"/>
        </w:rPr>
        <w:t xml:space="preserve"> vadovui tikslinti. </w:t>
      </w:r>
    </w:p>
    <w:p w14:paraId="3FA8331F" w14:textId="0712A5A3" w:rsidR="00BF55A2" w:rsidRPr="00BF55A2" w:rsidRDefault="00113E95" w:rsidP="00BF55A2">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002602C3">
        <w:rPr>
          <w:rFonts w:ascii="Times New Roman" w:hAnsi="Times New Roman" w:cs="Times New Roman"/>
          <w:sz w:val="24"/>
        </w:rPr>
        <w:t>8</w:t>
      </w:r>
      <w:r w:rsidR="00BF55A2" w:rsidRPr="00BF55A2">
        <w:rPr>
          <w:rFonts w:ascii="Times New Roman" w:hAnsi="Times New Roman" w:cs="Times New Roman"/>
          <w:sz w:val="24"/>
        </w:rPr>
        <w:t xml:space="preserve">. Savivaldybės </w:t>
      </w:r>
      <w:r w:rsidR="005D25F7">
        <w:rPr>
          <w:rFonts w:ascii="Times New Roman" w:hAnsi="Times New Roman" w:cs="Times New Roman"/>
          <w:sz w:val="24"/>
        </w:rPr>
        <w:t>meras</w:t>
      </w:r>
      <w:r w:rsidR="00BF55A2" w:rsidRPr="00BF55A2">
        <w:rPr>
          <w:rFonts w:ascii="Times New Roman" w:hAnsi="Times New Roman" w:cs="Times New Roman"/>
          <w:sz w:val="24"/>
        </w:rPr>
        <w:t xml:space="preserve">, patvirtinęs </w:t>
      </w:r>
      <w:r w:rsidR="005D25F7">
        <w:rPr>
          <w:rFonts w:ascii="Times New Roman" w:hAnsi="Times New Roman" w:cs="Times New Roman"/>
          <w:sz w:val="24"/>
        </w:rPr>
        <w:t xml:space="preserve">Įmonės </w:t>
      </w:r>
      <w:r w:rsidR="00BF55A2" w:rsidRPr="00BF55A2">
        <w:rPr>
          <w:rFonts w:ascii="Times New Roman" w:hAnsi="Times New Roman" w:cs="Times New Roman"/>
          <w:sz w:val="24"/>
        </w:rPr>
        <w:t xml:space="preserve">strategiją, nustato konkrečius veiklos tikslų pasiekimo vertinimo rodiklius. Atsižvelgiant į </w:t>
      </w:r>
      <w:r w:rsidR="005D25F7">
        <w:rPr>
          <w:rFonts w:ascii="Times New Roman" w:hAnsi="Times New Roman" w:cs="Times New Roman"/>
          <w:sz w:val="24"/>
        </w:rPr>
        <w:t>Įmonės</w:t>
      </w:r>
      <w:r w:rsidR="00BF55A2" w:rsidRPr="00BF55A2">
        <w:rPr>
          <w:rFonts w:ascii="Times New Roman" w:hAnsi="Times New Roman" w:cs="Times New Roman"/>
          <w:sz w:val="24"/>
        </w:rPr>
        <w:t xml:space="preserve"> veiklos specifiką, kiekvienai </w:t>
      </w:r>
      <w:r w:rsidR="005D25F7">
        <w:rPr>
          <w:rFonts w:ascii="Times New Roman" w:hAnsi="Times New Roman" w:cs="Times New Roman"/>
          <w:sz w:val="24"/>
        </w:rPr>
        <w:t>Įmonei</w:t>
      </w:r>
      <w:r w:rsidR="00BF55A2" w:rsidRPr="00BF55A2">
        <w:rPr>
          <w:rFonts w:ascii="Times New Roman" w:hAnsi="Times New Roman" w:cs="Times New Roman"/>
          <w:sz w:val="24"/>
        </w:rPr>
        <w:t xml:space="preserve"> gali būti nustatomas skirtingas veiklos tikslų skaičius, tačiau vieneriems metams (trumpalaikiai tikslai) nustatomi ne mažiau kaip 3 tikslai.</w:t>
      </w:r>
    </w:p>
    <w:p w14:paraId="3C1D063A" w14:textId="67290159" w:rsidR="00BF55A2" w:rsidRPr="00BF55A2" w:rsidRDefault="00BF55A2" w:rsidP="00BF55A2">
      <w:pPr>
        <w:spacing w:after="0"/>
        <w:ind w:firstLine="851"/>
        <w:jc w:val="both"/>
        <w:rPr>
          <w:rFonts w:ascii="Times New Roman" w:hAnsi="Times New Roman" w:cs="Times New Roman"/>
          <w:sz w:val="24"/>
        </w:rPr>
      </w:pPr>
      <w:r w:rsidRPr="00BF55A2">
        <w:rPr>
          <w:rFonts w:ascii="Times New Roman" w:hAnsi="Times New Roman" w:cs="Times New Roman"/>
          <w:sz w:val="24"/>
        </w:rPr>
        <w:t xml:space="preserve"> </w:t>
      </w:r>
      <w:r w:rsidR="002602C3">
        <w:rPr>
          <w:rFonts w:ascii="Times New Roman" w:hAnsi="Times New Roman" w:cs="Times New Roman"/>
          <w:sz w:val="24"/>
        </w:rPr>
        <w:t>9</w:t>
      </w:r>
      <w:r w:rsidRPr="00BF55A2">
        <w:rPr>
          <w:rFonts w:ascii="Times New Roman" w:hAnsi="Times New Roman" w:cs="Times New Roman"/>
          <w:sz w:val="24"/>
        </w:rPr>
        <w:t xml:space="preserve">. </w:t>
      </w:r>
      <w:r w:rsidR="005D25F7">
        <w:rPr>
          <w:rFonts w:ascii="Times New Roman" w:hAnsi="Times New Roman" w:cs="Times New Roman"/>
          <w:sz w:val="24"/>
        </w:rPr>
        <w:t>Savivaldybės meras</w:t>
      </w:r>
      <w:r w:rsidRPr="00BF55A2">
        <w:rPr>
          <w:rFonts w:ascii="Times New Roman" w:hAnsi="Times New Roman" w:cs="Times New Roman"/>
          <w:sz w:val="24"/>
        </w:rPr>
        <w:t xml:space="preserve"> užtikrina, kad:</w:t>
      </w:r>
    </w:p>
    <w:p w14:paraId="3BC57633" w14:textId="604E6179" w:rsidR="00BF55A2" w:rsidRPr="00BF55A2" w:rsidRDefault="00BF55A2" w:rsidP="00BF55A2">
      <w:pPr>
        <w:spacing w:after="0"/>
        <w:ind w:firstLine="851"/>
        <w:jc w:val="both"/>
        <w:rPr>
          <w:rFonts w:ascii="Times New Roman" w:hAnsi="Times New Roman" w:cs="Times New Roman"/>
          <w:sz w:val="24"/>
        </w:rPr>
      </w:pPr>
      <w:r w:rsidRPr="00BF55A2">
        <w:rPr>
          <w:rFonts w:ascii="Times New Roman" w:hAnsi="Times New Roman" w:cs="Times New Roman"/>
          <w:sz w:val="24"/>
        </w:rPr>
        <w:t xml:space="preserve"> </w:t>
      </w:r>
      <w:r w:rsidR="002602C3">
        <w:rPr>
          <w:rFonts w:ascii="Times New Roman" w:hAnsi="Times New Roman" w:cs="Times New Roman"/>
          <w:sz w:val="24"/>
        </w:rPr>
        <w:t>9</w:t>
      </w:r>
      <w:r w:rsidRPr="00BF55A2">
        <w:rPr>
          <w:rFonts w:ascii="Times New Roman" w:hAnsi="Times New Roman" w:cs="Times New Roman"/>
          <w:sz w:val="24"/>
        </w:rPr>
        <w:t xml:space="preserve">.1. </w:t>
      </w:r>
      <w:r w:rsidR="005D25F7">
        <w:rPr>
          <w:rFonts w:ascii="Times New Roman" w:hAnsi="Times New Roman" w:cs="Times New Roman"/>
          <w:sz w:val="24"/>
        </w:rPr>
        <w:t>Įmonės</w:t>
      </w:r>
      <w:r w:rsidRPr="00BF55A2">
        <w:rPr>
          <w:rFonts w:ascii="Times New Roman" w:hAnsi="Times New Roman" w:cs="Times New Roman"/>
          <w:sz w:val="24"/>
        </w:rPr>
        <w:t xml:space="preserve"> organai (vadovas, kolegialūs organai) pagal kompetenciją priimtų sprendimus, kuriais nustatytų atitinkamos </w:t>
      </w:r>
      <w:r w:rsidR="005D25F7">
        <w:rPr>
          <w:rFonts w:ascii="Times New Roman" w:hAnsi="Times New Roman" w:cs="Times New Roman"/>
          <w:sz w:val="24"/>
        </w:rPr>
        <w:t>Įmonės</w:t>
      </w:r>
      <w:r w:rsidRPr="00BF55A2">
        <w:rPr>
          <w:rFonts w:ascii="Times New Roman" w:hAnsi="Times New Roman" w:cs="Times New Roman"/>
          <w:sz w:val="24"/>
        </w:rPr>
        <w:t xml:space="preserve"> strategiją, ilgalaikius ir trumpalaikius tikslus, o jeigu jiems įgyvendinti reikia papildomo finansavimo, – nurodytų tikslų įgyvendinimo finansavimo šaltinius (pavyzdžiui, </w:t>
      </w:r>
      <w:r w:rsidR="005D25F7">
        <w:rPr>
          <w:rFonts w:ascii="Times New Roman" w:hAnsi="Times New Roman" w:cs="Times New Roman"/>
          <w:sz w:val="24"/>
        </w:rPr>
        <w:t>Įmonės</w:t>
      </w:r>
      <w:r w:rsidRPr="00BF55A2">
        <w:rPr>
          <w:rFonts w:ascii="Times New Roman" w:hAnsi="Times New Roman" w:cs="Times New Roman"/>
          <w:sz w:val="24"/>
        </w:rPr>
        <w:t xml:space="preserve"> veiklos pajamos, skolintas kapitalas, nuosavo kapitalo didinimas Savivaldybės ir (ar) privačiomis lėšomis, subsidija, dotacija ir kt.);</w:t>
      </w:r>
    </w:p>
    <w:p w14:paraId="3D2BCB07" w14:textId="6DB543A7" w:rsidR="00BF55A2" w:rsidRPr="008249AF" w:rsidRDefault="00BF55A2" w:rsidP="00BF55A2">
      <w:pPr>
        <w:spacing w:after="0"/>
        <w:ind w:firstLine="851"/>
        <w:jc w:val="both"/>
        <w:rPr>
          <w:rFonts w:ascii="Times New Roman" w:hAnsi="Times New Roman" w:cs="Times New Roman"/>
          <w:sz w:val="24"/>
        </w:rPr>
      </w:pPr>
      <w:r w:rsidRPr="008249AF">
        <w:rPr>
          <w:rFonts w:ascii="Times New Roman" w:hAnsi="Times New Roman" w:cs="Times New Roman"/>
          <w:sz w:val="24"/>
        </w:rPr>
        <w:t xml:space="preserve"> </w:t>
      </w:r>
      <w:r w:rsidR="002602C3">
        <w:rPr>
          <w:rFonts w:ascii="Times New Roman" w:hAnsi="Times New Roman" w:cs="Times New Roman"/>
          <w:sz w:val="24"/>
        </w:rPr>
        <w:t>9</w:t>
      </w:r>
      <w:r w:rsidRPr="008249AF">
        <w:rPr>
          <w:rFonts w:ascii="Times New Roman" w:hAnsi="Times New Roman" w:cs="Times New Roman"/>
          <w:sz w:val="24"/>
        </w:rPr>
        <w:t xml:space="preserve">.2. </w:t>
      </w:r>
      <w:r w:rsidR="005D25F7" w:rsidRPr="008249AF">
        <w:rPr>
          <w:rFonts w:ascii="Times New Roman" w:hAnsi="Times New Roman" w:cs="Times New Roman"/>
          <w:sz w:val="24"/>
        </w:rPr>
        <w:t xml:space="preserve">Įmonės </w:t>
      </w:r>
      <w:r w:rsidRPr="008249AF">
        <w:rPr>
          <w:rFonts w:ascii="Times New Roman" w:hAnsi="Times New Roman" w:cs="Times New Roman"/>
          <w:sz w:val="24"/>
        </w:rPr>
        <w:t xml:space="preserve">strategijos projektai būtų rengiami (atnaujinami) pagal Lietuvos Respublikos ūkio ministerijos Strateginio planavimo ir strateginio valdymo gaires (http://vkc.sipa.lt/static/uploads/Strateginio_planavimo_ir_strateginio_valdymo_gairs.pdf) ir šiuos kriterijus: </w:t>
      </w:r>
    </w:p>
    <w:p w14:paraId="4EBBC739" w14:textId="0C07AFAA" w:rsidR="00BF55A2" w:rsidRPr="00BF55A2" w:rsidRDefault="00113E95" w:rsidP="00BF55A2">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002602C3">
        <w:rPr>
          <w:rFonts w:ascii="Times New Roman" w:hAnsi="Times New Roman" w:cs="Times New Roman"/>
          <w:sz w:val="24"/>
        </w:rPr>
        <w:t>9</w:t>
      </w:r>
      <w:r w:rsidR="00BF55A2" w:rsidRPr="00BF55A2">
        <w:rPr>
          <w:rFonts w:ascii="Times New Roman" w:hAnsi="Times New Roman" w:cs="Times New Roman"/>
          <w:sz w:val="24"/>
        </w:rPr>
        <w:t xml:space="preserve">.2.1. finansiniai ir nefinansiniai ilgalaikiai (strateginiai) ir trumpalaikiai (taktiniai) tikslai būtų formuluojami vadovaujantis tinkamumo, realumo, motyvavimo, suprantamumo, įsipareigojimo, suderinamumo ir Lietuvos Respublikos valstybės ir savivaldybių turto valdymo, naudojimo ir disponavimo juo įstatyme išdėstytais turto valdymo, naudojimo ir disponavimo juo principais, bei būtų nustatomi (atnaujinami) atsižvelgiant į Savivaldybės </w:t>
      </w:r>
      <w:r w:rsidR="005D25F7">
        <w:rPr>
          <w:rFonts w:ascii="Times New Roman" w:hAnsi="Times New Roman" w:cs="Times New Roman"/>
          <w:sz w:val="24"/>
        </w:rPr>
        <w:t>mero</w:t>
      </w:r>
      <w:r w:rsidR="00BF55A2" w:rsidRPr="00BF55A2">
        <w:rPr>
          <w:rFonts w:ascii="Times New Roman" w:hAnsi="Times New Roman" w:cs="Times New Roman"/>
          <w:sz w:val="24"/>
        </w:rPr>
        <w:t xml:space="preserve"> raštą dėl Savivaldybės lūkesčių. Lūkesčių rašte įvardijami Savivaldybės, kaip </w:t>
      </w:r>
      <w:r w:rsidR="005D25F7">
        <w:rPr>
          <w:rFonts w:ascii="Times New Roman" w:hAnsi="Times New Roman" w:cs="Times New Roman"/>
          <w:sz w:val="24"/>
        </w:rPr>
        <w:t>Įmonės</w:t>
      </w:r>
      <w:r w:rsidR="00BF55A2" w:rsidRPr="00BF55A2">
        <w:rPr>
          <w:rFonts w:ascii="Times New Roman" w:hAnsi="Times New Roman" w:cs="Times New Roman"/>
          <w:sz w:val="24"/>
        </w:rPr>
        <w:t xml:space="preserve"> akcininkės, lūkesčiai, tikslai ir jų matavimo rodikliai, susiję su konkrečia </w:t>
      </w:r>
      <w:r w:rsidR="005D25F7">
        <w:rPr>
          <w:rFonts w:ascii="Times New Roman" w:hAnsi="Times New Roman" w:cs="Times New Roman"/>
          <w:sz w:val="24"/>
        </w:rPr>
        <w:t xml:space="preserve">Įmone </w:t>
      </w:r>
      <w:r w:rsidR="00BF55A2" w:rsidRPr="00BF55A2">
        <w:rPr>
          <w:rFonts w:ascii="Times New Roman" w:hAnsi="Times New Roman" w:cs="Times New Roman"/>
          <w:sz w:val="24"/>
        </w:rPr>
        <w:t>ir prisidedantys prie Savivaldybės strateginiuose planavimo dokumentuose numatytų tikslų pasiekimo;</w:t>
      </w:r>
    </w:p>
    <w:p w14:paraId="0E7577EF" w14:textId="51B83126" w:rsidR="00BF55A2" w:rsidRPr="00BF55A2" w:rsidRDefault="00BF55A2" w:rsidP="00BF55A2">
      <w:pPr>
        <w:spacing w:after="0"/>
        <w:ind w:firstLine="851"/>
        <w:jc w:val="both"/>
        <w:rPr>
          <w:rFonts w:ascii="Times New Roman" w:hAnsi="Times New Roman" w:cs="Times New Roman"/>
          <w:sz w:val="24"/>
        </w:rPr>
      </w:pPr>
      <w:r w:rsidRPr="00BF55A2">
        <w:rPr>
          <w:rFonts w:ascii="Times New Roman" w:hAnsi="Times New Roman" w:cs="Times New Roman"/>
          <w:sz w:val="24"/>
        </w:rPr>
        <w:lastRenderedPageBreak/>
        <w:t xml:space="preserve"> </w:t>
      </w:r>
      <w:r w:rsidR="002602C3">
        <w:rPr>
          <w:rFonts w:ascii="Times New Roman" w:hAnsi="Times New Roman" w:cs="Times New Roman"/>
          <w:sz w:val="24"/>
        </w:rPr>
        <w:t>9</w:t>
      </w:r>
      <w:r w:rsidRPr="00BF55A2">
        <w:rPr>
          <w:rFonts w:ascii="Times New Roman" w:hAnsi="Times New Roman" w:cs="Times New Roman"/>
          <w:sz w:val="24"/>
        </w:rPr>
        <w:t xml:space="preserve">.2.2. formuluojami uždaviniai, </w:t>
      </w:r>
      <w:r w:rsidR="008249AF">
        <w:rPr>
          <w:rFonts w:ascii="Times New Roman" w:hAnsi="Times New Roman" w:cs="Times New Roman"/>
          <w:sz w:val="24"/>
        </w:rPr>
        <w:t>Įmon</w:t>
      </w:r>
      <w:r w:rsidR="005D25F7">
        <w:rPr>
          <w:rFonts w:ascii="Times New Roman" w:hAnsi="Times New Roman" w:cs="Times New Roman"/>
          <w:sz w:val="24"/>
        </w:rPr>
        <w:t>ės</w:t>
      </w:r>
      <w:r w:rsidRPr="00BF55A2">
        <w:rPr>
          <w:rFonts w:ascii="Times New Roman" w:hAnsi="Times New Roman" w:cs="Times New Roman"/>
          <w:sz w:val="24"/>
        </w:rPr>
        <w:t xml:space="preserve"> veiklos strateginiams tikslams įgyvendinti;</w:t>
      </w:r>
    </w:p>
    <w:p w14:paraId="143E63AD" w14:textId="6885CA22" w:rsidR="005D25F7" w:rsidRPr="005D25F7" w:rsidRDefault="003A28E7" w:rsidP="003A28E7">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002602C3">
        <w:rPr>
          <w:rFonts w:ascii="Times New Roman" w:hAnsi="Times New Roman" w:cs="Times New Roman"/>
          <w:sz w:val="24"/>
        </w:rPr>
        <w:t>9</w:t>
      </w:r>
      <w:r w:rsidR="00BF55A2" w:rsidRPr="00BF55A2">
        <w:rPr>
          <w:rFonts w:ascii="Times New Roman" w:hAnsi="Times New Roman" w:cs="Times New Roman"/>
          <w:sz w:val="24"/>
        </w:rPr>
        <w:t xml:space="preserve">.2.3. kiekvienam </w:t>
      </w:r>
      <w:r w:rsidR="005D25F7">
        <w:rPr>
          <w:rFonts w:ascii="Times New Roman" w:hAnsi="Times New Roman" w:cs="Times New Roman"/>
          <w:sz w:val="24"/>
        </w:rPr>
        <w:t>Įmonės</w:t>
      </w:r>
      <w:r w:rsidR="00BF55A2" w:rsidRPr="00BF55A2">
        <w:rPr>
          <w:rFonts w:ascii="Times New Roman" w:hAnsi="Times New Roman" w:cs="Times New Roman"/>
          <w:sz w:val="24"/>
        </w:rPr>
        <w:t xml:space="preserve"> veiklos suformuotam uždaviniui įgyvendinti numatomos priemonės būtų aiškios, su konkrečiais įgyvendinimo terminais. Priemonių skaičius turi būti pakankamas, kad užtikrintų</w:t>
      </w:r>
      <w:r w:rsidR="00BF55A2" w:rsidRPr="00BF55A2">
        <w:rPr>
          <w:sz w:val="24"/>
        </w:rPr>
        <w:t xml:space="preserve"> </w:t>
      </w:r>
      <w:r w:rsidR="00BF55A2" w:rsidRPr="005D25F7">
        <w:rPr>
          <w:rFonts w:ascii="Times New Roman" w:hAnsi="Times New Roman" w:cs="Times New Roman"/>
          <w:sz w:val="24"/>
        </w:rPr>
        <w:t xml:space="preserve">tinkamą uždavinio įgyvendinimą. Priemonė turi būti efektyviausias ir racionaliausias būdas norimam rezultatui su turimais (planuojamais) ištekliais pasiekti, turi būti aiški, suprantama, teisėta ir praktiškai įgyvendinama; </w:t>
      </w:r>
    </w:p>
    <w:p w14:paraId="2B5FFA16" w14:textId="2C7296C5" w:rsidR="005D25F7" w:rsidRPr="005D25F7" w:rsidRDefault="002602C3" w:rsidP="00BF55A2">
      <w:pPr>
        <w:spacing w:after="0"/>
        <w:ind w:firstLine="851"/>
        <w:jc w:val="both"/>
        <w:rPr>
          <w:rFonts w:ascii="Times New Roman" w:hAnsi="Times New Roman" w:cs="Times New Roman"/>
          <w:sz w:val="24"/>
        </w:rPr>
      </w:pPr>
      <w:r>
        <w:rPr>
          <w:rFonts w:ascii="Times New Roman" w:hAnsi="Times New Roman" w:cs="Times New Roman"/>
          <w:sz w:val="24"/>
        </w:rPr>
        <w:t>9</w:t>
      </w:r>
      <w:r w:rsidR="00BF55A2" w:rsidRPr="005D25F7">
        <w:rPr>
          <w:rFonts w:ascii="Times New Roman" w:hAnsi="Times New Roman" w:cs="Times New Roman"/>
          <w:sz w:val="24"/>
        </w:rPr>
        <w:t xml:space="preserve">.2.4. </w:t>
      </w:r>
      <w:r w:rsidR="006964A6">
        <w:rPr>
          <w:rFonts w:ascii="Times New Roman" w:hAnsi="Times New Roman" w:cs="Times New Roman"/>
          <w:sz w:val="24"/>
        </w:rPr>
        <w:t>Įmonės</w:t>
      </w:r>
      <w:r w:rsidR="00BF55A2" w:rsidRPr="005D25F7">
        <w:rPr>
          <w:rFonts w:ascii="Times New Roman" w:hAnsi="Times New Roman" w:cs="Times New Roman"/>
          <w:sz w:val="24"/>
        </w:rPr>
        <w:t xml:space="preserve"> veiklos pasiektų tikslų ir jų uždavinių įvykdymui vertinti nustatomi konkretūs rodikliai būtų realūs, teisingi, leidžiantys daryti palyginimus, kiekybiškai pamatuojami, sudarantys galimybę vertinti rezultatus, būtų pateiktos trumpalaikių ir ilgalaikių tikslų įgyvendinimo vertinimo rodiklių reikšmės;</w:t>
      </w:r>
    </w:p>
    <w:p w14:paraId="41DAC191" w14:textId="29BB8E33" w:rsidR="005D25F7" w:rsidRPr="005D25F7" w:rsidRDefault="002602C3" w:rsidP="00BF55A2">
      <w:pPr>
        <w:spacing w:after="0"/>
        <w:ind w:firstLine="851"/>
        <w:jc w:val="both"/>
        <w:rPr>
          <w:rFonts w:ascii="Times New Roman" w:hAnsi="Times New Roman" w:cs="Times New Roman"/>
          <w:sz w:val="24"/>
        </w:rPr>
      </w:pPr>
      <w:r>
        <w:rPr>
          <w:rFonts w:ascii="Times New Roman" w:hAnsi="Times New Roman" w:cs="Times New Roman"/>
          <w:sz w:val="24"/>
        </w:rPr>
        <w:t>9</w:t>
      </w:r>
      <w:r w:rsidR="00BF55A2" w:rsidRPr="005D25F7">
        <w:rPr>
          <w:rFonts w:ascii="Times New Roman" w:hAnsi="Times New Roman" w:cs="Times New Roman"/>
          <w:sz w:val="24"/>
        </w:rPr>
        <w:t xml:space="preserve">.2.5. metiniai uždaviniai formuluojami tik patvirtinus strateginį veiklos planą ir metinį biudžetą, kurie būtų susieti su ilgalaikiais tikslais ir uždaviniais bei būtų konkretūs ir aiškiai įvardinti. </w:t>
      </w:r>
    </w:p>
    <w:p w14:paraId="14A04926" w14:textId="070A69BD" w:rsidR="005D25F7" w:rsidRPr="005D25F7" w:rsidRDefault="002602C3" w:rsidP="00BF55A2">
      <w:pPr>
        <w:spacing w:after="0"/>
        <w:ind w:firstLine="851"/>
        <w:jc w:val="both"/>
        <w:rPr>
          <w:rFonts w:ascii="Times New Roman" w:hAnsi="Times New Roman" w:cs="Times New Roman"/>
          <w:sz w:val="24"/>
        </w:rPr>
      </w:pPr>
      <w:r>
        <w:rPr>
          <w:rFonts w:ascii="Times New Roman" w:hAnsi="Times New Roman" w:cs="Times New Roman"/>
          <w:sz w:val="24"/>
        </w:rPr>
        <w:t>10</w:t>
      </w:r>
      <w:r w:rsidR="00BF55A2" w:rsidRPr="005D25F7">
        <w:rPr>
          <w:rFonts w:ascii="Times New Roman" w:hAnsi="Times New Roman" w:cs="Times New Roman"/>
          <w:sz w:val="24"/>
        </w:rPr>
        <w:t xml:space="preserve">. </w:t>
      </w:r>
      <w:r w:rsidR="005D25F7">
        <w:rPr>
          <w:rFonts w:ascii="Times New Roman" w:hAnsi="Times New Roman" w:cs="Times New Roman"/>
          <w:sz w:val="24"/>
        </w:rPr>
        <w:t>Savivaldybės meras</w:t>
      </w:r>
      <w:r w:rsidR="00BF55A2" w:rsidRPr="005D25F7">
        <w:rPr>
          <w:rFonts w:ascii="Times New Roman" w:hAnsi="Times New Roman" w:cs="Times New Roman"/>
          <w:sz w:val="24"/>
        </w:rPr>
        <w:t xml:space="preserve"> atlieka kontroliuojamų </w:t>
      </w:r>
      <w:r w:rsidR="002018D8">
        <w:rPr>
          <w:rFonts w:ascii="Times New Roman" w:hAnsi="Times New Roman" w:cs="Times New Roman"/>
          <w:sz w:val="24"/>
        </w:rPr>
        <w:t>įmonių</w:t>
      </w:r>
      <w:r w:rsidR="00BF55A2" w:rsidRPr="005D25F7">
        <w:rPr>
          <w:rFonts w:ascii="Times New Roman" w:hAnsi="Times New Roman" w:cs="Times New Roman"/>
          <w:sz w:val="24"/>
        </w:rPr>
        <w:t xml:space="preserve"> priežiūrą ir užtikrina, kad atitinkami </w:t>
      </w:r>
      <w:r w:rsidR="005D25F7">
        <w:rPr>
          <w:rFonts w:ascii="Times New Roman" w:hAnsi="Times New Roman" w:cs="Times New Roman"/>
          <w:sz w:val="24"/>
        </w:rPr>
        <w:t>Įmonės</w:t>
      </w:r>
      <w:r w:rsidR="00BF55A2" w:rsidRPr="005D25F7">
        <w:rPr>
          <w:rFonts w:ascii="Times New Roman" w:hAnsi="Times New Roman" w:cs="Times New Roman"/>
          <w:sz w:val="24"/>
        </w:rPr>
        <w:t xml:space="preserve"> organai, pagal kompetenciją priėmę sprendimus dėl </w:t>
      </w:r>
      <w:r w:rsidR="005D25F7">
        <w:rPr>
          <w:rFonts w:ascii="Times New Roman" w:hAnsi="Times New Roman" w:cs="Times New Roman"/>
          <w:sz w:val="24"/>
        </w:rPr>
        <w:t>Įmonės</w:t>
      </w:r>
      <w:r w:rsidR="00BF55A2" w:rsidRPr="005D25F7">
        <w:rPr>
          <w:rFonts w:ascii="Times New Roman" w:hAnsi="Times New Roman" w:cs="Times New Roman"/>
          <w:sz w:val="24"/>
        </w:rPr>
        <w:t xml:space="preserve"> misijos, vertybių, vizijos, strateginių krypčių ir tikslų bei priemonių tikslams pasiekti, jų įgyvendinimo finansavimo šaltinių nustatymo bei patvirtinę </w:t>
      </w:r>
      <w:r w:rsidR="005D25F7">
        <w:rPr>
          <w:rFonts w:ascii="Times New Roman" w:hAnsi="Times New Roman" w:cs="Times New Roman"/>
          <w:sz w:val="24"/>
        </w:rPr>
        <w:t>Įmonės</w:t>
      </w:r>
      <w:r w:rsidR="00BF55A2" w:rsidRPr="005D25F7">
        <w:rPr>
          <w:rFonts w:ascii="Times New Roman" w:hAnsi="Times New Roman" w:cs="Times New Roman"/>
          <w:sz w:val="24"/>
        </w:rPr>
        <w:t xml:space="preserve"> strategiją ir metinius veiklos planus:</w:t>
      </w:r>
    </w:p>
    <w:p w14:paraId="2CF541A3" w14:textId="45409751" w:rsidR="005D25F7" w:rsidRPr="005D25F7" w:rsidRDefault="002602C3" w:rsidP="00BF55A2">
      <w:pPr>
        <w:spacing w:after="0"/>
        <w:ind w:firstLine="851"/>
        <w:jc w:val="both"/>
        <w:rPr>
          <w:rFonts w:ascii="Times New Roman" w:hAnsi="Times New Roman" w:cs="Times New Roman"/>
          <w:sz w:val="24"/>
        </w:rPr>
      </w:pPr>
      <w:r>
        <w:rPr>
          <w:rFonts w:ascii="Times New Roman" w:hAnsi="Times New Roman" w:cs="Times New Roman"/>
          <w:sz w:val="24"/>
        </w:rPr>
        <w:t>10</w:t>
      </w:r>
      <w:r w:rsidR="00BF55A2" w:rsidRPr="005D25F7">
        <w:rPr>
          <w:rFonts w:ascii="Times New Roman" w:hAnsi="Times New Roman" w:cs="Times New Roman"/>
          <w:sz w:val="24"/>
        </w:rPr>
        <w:t xml:space="preserve">.1. reguliariai, ne rečiau kaip kas metus, peržiūrėtų </w:t>
      </w:r>
      <w:r w:rsidR="005D25F7">
        <w:rPr>
          <w:rFonts w:ascii="Times New Roman" w:hAnsi="Times New Roman" w:cs="Times New Roman"/>
          <w:sz w:val="24"/>
        </w:rPr>
        <w:t>Įmonės</w:t>
      </w:r>
      <w:r w:rsidR="00BF55A2" w:rsidRPr="005D25F7">
        <w:rPr>
          <w:rFonts w:ascii="Times New Roman" w:hAnsi="Times New Roman" w:cs="Times New Roman"/>
          <w:sz w:val="24"/>
        </w:rPr>
        <w:t xml:space="preserve"> ilgalaikius tikslus, jų įgyvendinimo finansavimo šaltinius ir, esant poreikiui strategiją; </w:t>
      </w:r>
    </w:p>
    <w:p w14:paraId="5A385B35" w14:textId="49B284F4" w:rsidR="005D25F7" w:rsidRPr="005D25F7" w:rsidRDefault="002602C3" w:rsidP="00BF55A2">
      <w:pPr>
        <w:spacing w:after="0"/>
        <w:ind w:firstLine="851"/>
        <w:jc w:val="both"/>
        <w:rPr>
          <w:rFonts w:ascii="Times New Roman" w:hAnsi="Times New Roman" w:cs="Times New Roman"/>
          <w:sz w:val="24"/>
        </w:rPr>
      </w:pPr>
      <w:r>
        <w:rPr>
          <w:rFonts w:ascii="Times New Roman" w:hAnsi="Times New Roman" w:cs="Times New Roman"/>
          <w:sz w:val="24"/>
        </w:rPr>
        <w:t>10</w:t>
      </w:r>
      <w:r w:rsidR="00BF55A2" w:rsidRPr="005D25F7">
        <w:rPr>
          <w:rFonts w:ascii="Times New Roman" w:hAnsi="Times New Roman" w:cs="Times New Roman"/>
          <w:sz w:val="24"/>
        </w:rPr>
        <w:t>.2. reguliariai, ne rečiau kaip kas ketvirtį, prižiūrėtų kaip įgyvendinami jų priimti sprendimai;</w:t>
      </w:r>
    </w:p>
    <w:p w14:paraId="61C0B343" w14:textId="4B7E3ED6" w:rsidR="005D25F7" w:rsidRPr="005D25F7" w:rsidRDefault="00BF55A2" w:rsidP="00BF55A2">
      <w:pPr>
        <w:spacing w:after="0"/>
        <w:ind w:firstLine="851"/>
        <w:jc w:val="both"/>
        <w:rPr>
          <w:rFonts w:ascii="Times New Roman" w:hAnsi="Times New Roman" w:cs="Times New Roman"/>
          <w:sz w:val="24"/>
        </w:rPr>
      </w:pPr>
      <w:r w:rsidRPr="005D25F7">
        <w:rPr>
          <w:rFonts w:ascii="Times New Roman" w:hAnsi="Times New Roman" w:cs="Times New Roman"/>
          <w:sz w:val="24"/>
        </w:rPr>
        <w:t xml:space="preserve"> </w:t>
      </w:r>
      <w:r w:rsidR="002602C3">
        <w:rPr>
          <w:rFonts w:ascii="Times New Roman" w:hAnsi="Times New Roman" w:cs="Times New Roman"/>
          <w:sz w:val="24"/>
        </w:rPr>
        <w:t>10</w:t>
      </w:r>
      <w:r w:rsidRPr="005D25F7">
        <w:rPr>
          <w:rFonts w:ascii="Times New Roman" w:hAnsi="Times New Roman" w:cs="Times New Roman"/>
          <w:sz w:val="24"/>
        </w:rPr>
        <w:t xml:space="preserve">.3. kiekvienais metais parengtų informaciją (už metus) apie </w:t>
      </w:r>
      <w:r w:rsidR="005D25F7">
        <w:rPr>
          <w:rFonts w:ascii="Times New Roman" w:hAnsi="Times New Roman" w:cs="Times New Roman"/>
          <w:sz w:val="24"/>
        </w:rPr>
        <w:t>Įmonės</w:t>
      </w:r>
      <w:r w:rsidRPr="005D25F7">
        <w:rPr>
          <w:rFonts w:ascii="Times New Roman" w:hAnsi="Times New Roman" w:cs="Times New Roman"/>
          <w:sz w:val="24"/>
        </w:rPr>
        <w:t xml:space="preserve"> strategijos įgyvendinimą, kurioje pateiktų finansinių ir nefinansinių veiklos rezultatų analizę, nurodydami kaip buvo įgyvendintos veiklos strategijos priemonės </w:t>
      </w:r>
      <w:r w:rsidR="005D25F7">
        <w:rPr>
          <w:rFonts w:ascii="Times New Roman" w:hAnsi="Times New Roman" w:cs="Times New Roman"/>
          <w:sz w:val="24"/>
        </w:rPr>
        <w:t>Įmonės</w:t>
      </w:r>
      <w:r w:rsidRPr="005D25F7">
        <w:rPr>
          <w:rFonts w:ascii="Times New Roman" w:hAnsi="Times New Roman" w:cs="Times New Roman"/>
          <w:sz w:val="24"/>
        </w:rPr>
        <w:t xml:space="preserve"> veiklos tikslams pasiekti ir pasiekti konkretūs ilgalaikių ir trumpalaikių tikslų rodikliai.</w:t>
      </w:r>
    </w:p>
    <w:p w14:paraId="44DA1148" w14:textId="3F30C08C" w:rsidR="00BF55A2" w:rsidRDefault="003A28E7" w:rsidP="003A28E7">
      <w:pPr>
        <w:spacing w:after="0"/>
        <w:jc w:val="both"/>
        <w:rPr>
          <w:rFonts w:ascii="Times New Roman" w:hAnsi="Times New Roman" w:cs="Times New Roman"/>
          <w:sz w:val="24"/>
        </w:rPr>
      </w:pPr>
      <w:r>
        <w:rPr>
          <w:rFonts w:ascii="Times New Roman" w:hAnsi="Times New Roman" w:cs="Times New Roman"/>
          <w:sz w:val="24"/>
        </w:rPr>
        <w:t xml:space="preserve">            </w:t>
      </w:r>
      <w:r w:rsidR="00BF55A2" w:rsidRPr="005D25F7">
        <w:rPr>
          <w:rFonts w:ascii="Times New Roman" w:hAnsi="Times New Roman" w:cs="Times New Roman"/>
          <w:sz w:val="24"/>
        </w:rPr>
        <w:t xml:space="preserve"> </w:t>
      </w:r>
      <w:r w:rsidR="002602C3">
        <w:rPr>
          <w:rFonts w:ascii="Times New Roman" w:hAnsi="Times New Roman" w:cs="Times New Roman"/>
          <w:sz w:val="24"/>
        </w:rPr>
        <w:t>10</w:t>
      </w:r>
      <w:r w:rsidR="00BF55A2" w:rsidRPr="005D25F7">
        <w:rPr>
          <w:rFonts w:ascii="Times New Roman" w:hAnsi="Times New Roman" w:cs="Times New Roman"/>
          <w:sz w:val="24"/>
        </w:rPr>
        <w:t xml:space="preserve">.4. reguliariai, ne rečiau kaip kas ketvirtį pateiktų </w:t>
      </w:r>
      <w:r w:rsidR="005D25F7">
        <w:rPr>
          <w:rFonts w:ascii="Times New Roman" w:hAnsi="Times New Roman" w:cs="Times New Roman"/>
          <w:sz w:val="24"/>
        </w:rPr>
        <w:t>Įmonės</w:t>
      </w:r>
      <w:r w:rsidR="00BF55A2" w:rsidRPr="005D25F7">
        <w:rPr>
          <w:rFonts w:ascii="Times New Roman" w:hAnsi="Times New Roman" w:cs="Times New Roman"/>
          <w:sz w:val="24"/>
        </w:rPr>
        <w:t xml:space="preserve"> veiklos rodiklius.</w:t>
      </w:r>
    </w:p>
    <w:p w14:paraId="0884F8D4" w14:textId="77777777" w:rsidR="00BD3CDA" w:rsidRPr="005D25F7" w:rsidRDefault="00BD3CDA" w:rsidP="00BF55A2">
      <w:pPr>
        <w:spacing w:after="0"/>
        <w:ind w:firstLine="851"/>
        <w:jc w:val="both"/>
        <w:rPr>
          <w:rFonts w:ascii="Times New Roman" w:hAnsi="Times New Roman" w:cs="Times New Roman"/>
          <w:color w:val="FF0000"/>
          <w:sz w:val="28"/>
        </w:rPr>
      </w:pPr>
    </w:p>
    <w:p w14:paraId="3594C13D" w14:textId="77777777" w:rsidR="00BD3CDA" w:rsidRPr="00BD3CDA" w:rsidRDefault="00BD3CDA" w:rsidP="00BD3CDA">
      <w:pPr>
        <w:spacing w:after="0"/>
        <w:ind w:firstLine="851"/>
        <w:jc w:val="center"/>
        <w:rPr>
          <w:rFonts w:ascii="Times New Roman" w:hAnsi="Times New Roman" w:cs="Times New Roman"/>
          <w:b/>
          <w:sz w:val="24"/>
        </w:rPr>
      </w:pPr>
      <w:r w:rsidRPr="00BD3CDA">
        <w:rPr>
          <w:rFonts w:ascii="Times New Roman" w:hAnsi="Times New Roman" w:cs="Times New Roman"/>
          <w:b/>
          <w:sz w:val="24"/>
        </w:rPr>
        <w:t>III SKYRIUS</w:t>
      </w:r>
    </w:p>
    <w:p w14:paraId="704A8CD1" w14:textId="70ABEAC8" w:rsidR="00BD3CDA" w:rsidRDefault="00BD3CDA" w:rsidP="00BD3CDA">
      <w:pPr>
        <w:spacing w:after="0"/>
        <w:ind w:firstLine="851"/>
        <w:jc w:val="center"/>
        <w:rPr>
          <w:rFonts w:ascii="Times New Roman" w:hAnsi="Times New Roman" w:cs="Times New Roman"/>
          <w:b/>
          <w:sz w:val="24"/>
        </w:rPr>
      </w:pPr>
      <w:r>
        <w:rPr>
          <w:rFonts w:ascii="Times New Roman" w:hAnsi="Times New Roman" w:cs="Times New Roman"/>
          <w:b/>
          <w:sz w:val="24"/>
        </w:rPr>
        <w:t xml:space="preserve">ĮMONIŲ </w:t>
      </w:r>
      <w:r w:rsidRPr="00BD3CDA">
        <w:rPr>
          <w:rFonts w:ascii="Times New Roman" w:hAnsi="Times New Roman" w:cs="Times New Roman"/>
          <w:b/>
          <w:sz w:val="24"/>
        </w:rPr>
        <w:t>PASIEKTŲ VEIKLOS TIKSLŲ ATITIKTIES JOMS NUSTATYTIEMS VEIKLOS TIKSLAMS VERTINIMAS</w:t>
      </w:r>
    </w:p>
    <w:p w14:paraId="5E242D54" w14:textId="77777777" w:rsidR="00BD3CDA" w:rsidRPr="00BD3CDA" w:rsidRDefault="00BD3CDA" w:rsidP="00BD3CDA">
      <w:pPr>
        <w:spacing w:after="0"/>
        <w:ind w:firstLine="851"/>
        <w:jc w:val="center"/>
        <w:rPr>
          <w:rFonts w:ascii="Times New Roman" w:hAnsi="Times New Roman" w:cs="Times New Roman"/>
          <w:b/>
          <w:sz w:val="24"/>
        </w:rPr>
      </w:pPr>
    </w:p>
    <w:p w14:paraId="0E5AFAA3" w14:textId="546F658A" w:rsidR="00BD3CDA" w:rsidRPr="00BD3CDA" w:rsidRDefault="00BD3CDA" w:rsidP="00BF55A2">
      <w:pPr>
        <w:spacing w:after="0"/>
        <w:ind w:firstLine="851"/>
        <w:jc w:val="both"/>
        <w:rPr>
          <w:rFonts w:ascii="Times New Roman" w:hAnsi="Times New Roman" w:cs="Times New Roman"/>
          <w:sz w:val="24"/>
        </w:rPr>
      </w:pPr>
      <w:r w:rsidRPr="00BD3CDA">
        <w:rPr>
          <w:rFonts w:ascii="Times New Roman" w:hAnsi="Times New Roman" w:cs="Times New Roman"/>
          <w:sz w:val="24"/>
        </w:rPr>
        <w:t xml:space="preserve"> 1</w:t>
      </w:r>
      <w:r w:rsidR="002602C3">
        <w:rPr>
          <w:rFonts w:ascii="Times New Roman" w:hAnsi="Times New Roman" w:cs="Times New Roman"/>
          <w:sz w:val="24"/>
        </w:rPr>
        <w:t>1</w:t>
      </w:r>
      <w:r w:rsidRPr="00BD3CDA">
        <w:rPr>
          <w:rFonts w:ascii="Times New Roman" w:hAnsi="Times New Roman" w:cs="Times New Roman"/>
          <w:sz w:val="24"/>
        </w:rPr>
        <w:t xml:space="preserve">. </w:t>
      </w:r>
      <w:r>
        <w:rPr>
          <w:rFonts w:ascii="Times New Roman" w:hAnsi="Times New Roman" w:cs="Times New Roman"/>
          <w:sz w:val="24"/>
        </w:rPr>
        <w:t>Įmonės</w:t>
      </w:r>
      <w:r w:rsidRPr="00BD3CDA">
        <w:rPr>
          <w:rFonts w:ascii="Times New Roman" w:hAnsi="Times New Roman" w:cs="Times New Roman"/>
          <w:sz w:val="24"/>
        </w:rPr>
        <w:t xml:space="preserve"> vadovas iki kiekvienų metų balandžio 1 d. </w:t>
      </w:r>
      <w:r>
        <w:rPr>
          <w:rFonts w:ascii="Times New Roman" w:hAnsi="Times New Roman" w:cs="Times New Roman"/>
          <w:sz w:val="24"/>
        </w:rPr>
        <w:t>Įmonės</w:t>
      </w:r>
      <w:r w:rsidRPr="00BD3CDA">
        <w:rPr>
          <w:rFonts w:ascii="Times New Roman" w:hAnsi="Times New Roman" w:cs="Times New Roman"/>
          <w:sz w:val="24"/>
        </w:rPr>
        <w:t xml:space="preserve"> akcininkams teikia </w:t>
      </w:r>
      <w:r>
        <w:rPr>
          <w:rFonts w:ascii="Times New Roman" w:hAnsi="Times New Roman" w:cs="Times New Roman"/>
          <w:sz w:val="24"/>
        </w:rPr>
        <w:t xml:space="preserve">Įmonės </w:t>
      </w:r>
      <w:r w:rsidRPr="00BD3CDA">
        <w:rPr>
          <w:rFonts w:ascii="Times New Roman" w:hAnsi="Times New Roman" w:cs="Times New Roman"/>
          <w:sz w:val="24"/>
        </w:rPr>
        <w:t xml:space="preserve">veiklos strategijos įgyvendinimo metinę ataskaitą ar metinį pranešimą – </w:t>
      </w:r>
      <w:r>
        <w:rPr>
          <w:rFonts w:ascii="Times New Roman" w:hAnsi="Times New Roman" w:cs="Times New Roman"/>
          <w:sz w:val="24"/>
        </w:rPr>
        <w:t>Įmonės</w:t>
      </w:r>
      <w:r w:rsidRPr="00BD3CDA">
        <w:rPr>
          <w:rFonts w:ascii="Times New Roman" w:hAnsi="Times New Roman" w:cs="Times New Roman"/>
          <w:sz w:val="24"/>
        </w:rPr>
        <w:t xml:space="preserve"> veiklos per ataskaitinį laikotarpį apžvalgą, kurioje: </w:t>
      </w:r>
    </w:p>
    <w:p w14:paraId="71C8B1EF" w14:textId="541E1DE1" w:rsidR="00BD3CDA" w:rsidRPr="00BD3CDA" w:rsidRDefault="00BD3CDA" w:rsidP="00BF55A2">
      <w:pPr>
        <w:spacing w:after="0"/>
        <w:ind w:firstLine="851"/>
        <w:jc w:val="both"/>
        <w:rPr>
          <w:rFonts w:ascii="Times New Roman" w:hAnsi="Times New Roman" w:cs="Times New Roman"/>
          <w:sz w:val="24"/>
        </w:rPr>
      </w:pPr>
      <w:r w:rsidRPr="00BD3CDA">
        <w:rPr>
          <w:rFonts w:ascii="Times New Roman" w:hAnsi="Times New Roman" w:cs="Times New Roman"/>
          <w:sz w:val="24"/>
        </w:rPr>
        <w:t>1</w:t>
      </w:r>
      <w:r w:rsidR="002602C3">
        <w:rPr>
          <w:rFonts w:ascii="Times New Roman" w:hAnsi="Times New Roman" w:cs="Times New Roman"/>
          <w:sz w:val="24"/>
        </w:rPr>
        <w:t>1</w:t>
      </w:r>
      <w:r w:rsidRPr="00BD3CDA">
        <w:rPr>
          <w:rFonts w:ascii="Times New Roman" w:hAnsi="Times New Roman" w:cs="Times New Roman"/>
          <w:sz w:val="24"/>
        </w:rPr>
        <w:t xml:space="preserve">.1. pateikia finansinių ir nefinansinių veiklos rezultatų analizę, nurodydamas, kaip buvo įgyvendintos veiklos strategijos priemonės </w:t>
      </w:r>
      <w:r w:rsidR="00C117A9">
        <w:rPr>
          <w:rFonts w:ascii="Times New Roman" w:hAnsi="Times New Roman" w:cs="Times New Roman"/>
          <w:sz w:val="24"/>
        </w:rPr>
        <w:t>įmonės</w:t>
      </w:r>
      <w:r w:rsidRPr="00BD3CDA">
        <w:rPr>
          <w:rFonts w:ascii="Times New Roman" w:hAnsi="Times New Roman" w:cs="Times New Roman"/>
          <w:sz w:val="24"/>
        </w:rPr>
        <w:t xml:space="preserve"> veiklos tikslams pasiekti, bei </w:t>
      </w:r>
      <w:r>
        <w:rPr>
          <w:rFonts w:ascii="Times New Roman" w:hAnsi="Times New Roman" w:cs="Times New Roman"/>
          <w:sz w:val="24"/>
        </w:rPr>
        <w:t>įmonės</w:t>
      </w:r>
      <w:r w:rsidRPr="00BD3CDA">
        <w:rPr>
          <w:rFonts w:ascii="Times New Roman" w:hAnsi="Times New Roman" w:cs="Times New Roman"/>
          <w:sz w:val="24"/>
        </w:rPr>
        <w:t xml:space="preserve"> veiklą apibūdinančius pagrindinius finansinius rodiklius (pelningumo, likvidumo, turto panaudojimo efektyvumo), jų kaitą per 3 paskutinius metus;</w:t>
      </w:r>
    </w:p>
    <w:p w14:paraId="49271A46" w14:textId="00EEBBC3" w:rsidR="00BD3CDA" w:rsidRPr="00BD3CDA" w:rsidRDefault="003A28E7" w:rsidP="003A28E7">
      <w:pPr>
        <w:spacing w:after="0"/>
        <w:jc w:val="both"/>
        <w:rPr>
          <w:rFonts w:ascii="Times New Roman" w:hAnsi="Times New Roman" w:cs="Times New Roman"/>
          <w:sz w:val="24"/>
        </w:rPr>
      </w:pPr>
      <w:r>
        <w:rPr>
          <w:rFonts w:ascii="Times New Roman" w:hAnsi="Times New Roman" w:cs="Times New Roman"/>
          <w:sz w:val="24"/>
        </w:rPr>
        <w:t xml:space="preserve">              </w:t>
      </w:r>
      <w:r w:rsidR="00BD3CDA" w:rsidRPr="00BD3CDA">
        <w:rPr>
          <w:rFonts w:ascii="Times New Roman" w:hAnsi="Times New Roman" w:cs="Times New Roman"/>
          <w:sz w:val="24"/>
        </w:rPr>
        <w:t>1</w:t>
      </w:r>
      <w:r w:rsidR="002602C3">
        <w:rPr>
          <w:rFonts w:ascii="Times New Roman" w:hAnsi="Times New Roman" w:cs="Times New Roman"/>
          <w:sz w:val="24"/>
        </w:rPr>
        <w:t>1</w:t>
      </w:r>
      <w:r w:rsidR="002B423E">
        <w:rPr>
          <w:rFonts w:ascii="Times New Roman" w:hAnsi="Times New Roman" w:cs="Times New Roman"/>
          <w:sz w:val="24"/>
        </w:rPr>
        <w:t>.</w:t>
      </w:r>
      <w:r w:rsidR="00BD3CDA" w:rsidRPr="00BD3CDA">
        <w:rPr>
          <w:rFonts w:ascii="Times New Roman" w:hAnsi="Times New Roman" w:cs="Times New Roman"/>
          <w:sz w:val="24"/>
        </w:rPr>
        <w:t xml:space="preserve">2. apibūdina, kokią įtaką </w:t>
      </w:r>
      <w:r w:rsidR="00BD3CDA">
        <w:rPr>
          <w:rFonts w:ascii="Times New Roman" w:hAnsi="Times New Roman" w:cs="Times New Roman"/>
          <w:sz w:val="24"/>
        </w:rPr>
        <w:t>įmonės</w:t>
      </w:r>
      <w:r w:rsidR="00BD3CDA" w:rsidRPr="00BD3CDA">
        <w:rPr>
          <w:rFonts w:ascii="Times New Roman" w:hAnsi="Times New Roman" w:cs="Times New Roman"/>
          <w:sz w:val="24"/>
        </w:rPr>
        <w:t xml:space="preserve"> veiklos rezultatams turėjo vidaus ir išorės veiksniai, rizika ir neapibrėžtumai, su kuriais </w:t>
      </w:r>
      <w:r w:rsidR="00BD3CDA">
        <w:rPr>
          <w:rFonts w:ascii="Times New Roman" w:hAnsi="Times New Roman" w:cs="Times New Roman"/>
          <w:sz w:val="24"/>
        </w:rPr>
        <w:t>įmonė</w:t>
      </w:r>
      <w:r w:rsidR="00BD3CDA" w:rsidRPr="00BD3CDA">
        <w:rPr>
          <w:rFonts w:ascii="Times New Roman" w:hAnsi="Times New Roman" w:cs="Times New Roman"/>
          <w:sz w:val="24"/>
        </w:rPr>
        <w:t xml:space="preserve"> susidūrė; </w:t>
      </w:r>
    </w:p>
    <w:p w14:paraId="1FDC7129" w14:textId="45DAFB3D" w:rsidR="00BD3CDA" w:rsidRPr="00BD3CDA" w:rsidRDefault="00BD3CDA" w:rsidP="00113E95">
      <w:pPr>
        <w:spacing w:after="0"/>
        <w:ind w:firstLine="851"/>
        <w:jc w:val="both"/>
        <w:rPr>
          <w:rFonts w:ascii="Times New Roman" w:hAnsi="Times New Roman" w:cs="Times New Roman"/>
          <w:sz w:val="24"/>
        </w:rPr>
      </w:pPr>
      <w:r w:rsidRPr="00BD3CDA">
        <w:rPr>
          <w:rFonts w:ascii="Times New Roman" w:hAnsi="Times New Roman" w:cs="Times New Roman"/>
          <w:sz w:val="24"/>
        </w:rPr>
        <w:t>1</w:t>
      </w:r>
      <w:r w:rsidR="002602C3">
        <w:rPr>
          <w:rFonts w:ascii="Times New Roman" w:hAnsi="Times New Roman" w:cs="Times New Roman"/>
          <w:sz w:val="24"/>
        </w:rPr>
        <w:t>1</w:t>
      </w:r>
      <w:r w:rsidRPr="00BD3CDA">
        <w:rPr>
          <w:rFonts w:ascii="Times New Roman" w:hAnsi="Times New Roman" w:cs="Times New Roman"/>
          <w:sz w:val="24"/>
        </w:rPr>
        <w:t xml:space="preserve">.3. aprašo, kokia buvo pasiekta </w:t>
      </w:r>
      <w:r>
        <w:rPr>
          <w:rFonts w:ascii="Times New Roman" w:hAnsi="Times New Roman" w:cs="Times New Roman"/>
          <w:sz w:val="24"/>
        </w:rPr>
        <w:t>įmonės</w:t>
      </w:r>
      <w:r w:rsidRPr="00BD3CDA">
        <w:rPr>
          <w:rFonts w:ascii="Times New Roman" w:hAnsi="Times New Roman" w:cs="Times New Roman"/>
          <w:sz w:val="24"/>
        </w:rPr>
        <w:t xml:space="preserve"> veiklos pažanga: darbo našumo augimas, naujų technologijų diegimas, rinkos plėtra ir pan.;</w:t>
      </w:r>
    </w:p>
    <w:p w14:paraId="50F52EA1" w14:textId="7DA8F9EE" w:rsidR="00BD3CDA" w:rsidRPr="00BD3CDA" w:rsidRDefault="00BD3CDA" w:rsidP="00BF55A2">
      <w:pPr>
        <w:spacing w:after="0"/>
        <w:ind w:firstLine="851"/>
        <w:jc w:val="both"/>
        <w:rPr>
          <w:rFonts w:ascii="Times New Roman" w:hAnsi="Times New Roman" w:cs="Times New Roman"/>
          <w:sz w:val="24"/>
        </w:rPr>
      </w:pPr>
      <w:r w:rsidRPr="00BD3CDA">
        <w:rPr>
          <w:rFonts w:ascii="Times New Roman" w:hAnsi="Times New Roman" w:cs="Times New Roman"/>
          <w:sz w:val="24"/>
        </w:rPr>
        <w:t>1</w:t>
      </w:r>
      <w:r w:rsidR="002602C3">
        <w:rPr>
          <w:rFonts w:ascii="Times New Roman" w:hAnsi="Times New Roman" w:cs="Times New Roman"/>
          <w:sz w:val="24"/>
        </w:rPr>
        <w:t>1</w:t>
      </w:r>
      <w:r w:rsidRPr="00BD3CDA">
        <w:rPr>
          <w:rFonts w:ascii="Times New Roman" w:hAnsi="Times New Roman" w:cs="Times New Roman"/>
          <w:sz w:val="24"/>
        </w:rPr>
        <w:t>.4. nurodo, kaip buvo įgyvendinamos audito rekomendacijos;</w:t>
      </w:r>
    </w:p>
    <w:p w14:paraId="5B7A0869" w14:textId="63A224BF" w:rsidR="00BD3CDA" w:rsidRPr="00BD3CDA" w:rsidRDefault="00BD3CDA" w:rsidP="00BF55A2">
      <w:pPr>
        <w:spacing w:after="0"/>
        <w:ind w:firstLine="851"/>
        <w:jc w:val="both"/>
        <w:rPr>
          <w:rFonts w:ascii="Times New Roman" w:hAnsi="Times New Roman" w:cs="Times New Roman"/>
          <w:sz w:val="24"/>
        </w:rPr>
      </w:pPr>
      <w:r w:rsidRPr="00BD3CDA">
        <w:rPr>
          <w:rFonts w:ascii="Times New Roman" w:hAnsi="Times New Roman" w:cs="Times New Roman"/>
          <w:sz w:val="24"/>
        </w:rPr>
        <w:t>1</w:t>
      </w:r>
      <w:r w:rsidR="002602C3">
        <w:rPr>
          <w:rFonts w:ascii="Times New Roman" w:hAnsi="Times New Roman" w:cs="Times New Roman"/>
          <w:sz w:val="24"/>
        </w:rPr>
        <w:t>1</w:t>
      </w:r>
      <w:r w:rsidRPr="00BD3CDA">
        <w:rPr>
          <w:rFonts w:ascii="Times New Roman" w:hAnsi="Times New Roman" w:cs="Times New Roman"/>
          <w:sz w:val="24"/>
        </w:rPr>
        <w:t>.5. pateikia, kokie prognozuojami ateinančio laikotarpio</w:t>
      </w:r>
      <w:r>
        <w:rPr>
          <w:rFonts w:ascii="Times New Roman" w:hAnsi="Times New Roman" w:cs="Times New Roman"/>
          <w:sz w:val="24"/>
        </w:rPr>
        <w:t xml:space="preserve"> įmonės</w:t>
      </w:r>
      <w:r w:rsidRPr="00BD3CDA">
        <w:rPr>
          <w:rFonts w:ascii="Times New Roman" w:hAnsi="Times New Roman" w:cs="Times New Roman"/>
          <w:sz w:val="24"/>
        </w:rPr>
        <w:t xml:space="preserve"> veiklos rezultatai;</w:t>
      </w:r>
    </w:p>
    <w:p w14:paraId="23988519" w14:textId="6FB630EF" w:rsidR="00BD3CDA" w:rsidRPr="00BD3CDA" w:rsidRDefault="00BD3CDA" w:rsidP="00BF55A2">
      <w:pPr>
        <w:spacing w:after="0"/>
        <w:ind w:firstLine="851"/>
        <w:jc w:val="both"/>
        <w:rPr>
          <w:rFonts w:ascii="Times New Roman" w:hAnsi="Times New Roman" w:cs="Times New Roman"/>
          <w:sz w:val="24"/>
        </w:rPr>
      </w:pPr>
      <w:r w:rsidRPr="00BD3CDA">
        <w:rPr>
          <w:rFonts w:ascii="Times New Roman" w:hAnsi="Times New Roman" w:cs="Times New Roman"/>
          <w:sz w:val="24"/>
        </w:rPr>
        <w:t>1</w:t>
      </w:r>
      <w:r w:rsidR="002602C3">
        <w:rPr>
          <w:rFonts w:ascii="Times New Roman" w:hAnsi="Times New Roman" w:cs="Times New Roman"/>
          <w:sz w:val="24"/>
        </w:rPr>
        <w:t>1</w:t>
      </w:r>
      <w:r w:rsidRPr="00BD3CDA">
        <w:rPr>
          <w:rFonts w:ascii="Times New Roman" w:hAnsi="Times New Roman" w:cs="Times New Roman"/>
          <w:sz w:val="24"/>
        </w:rPr>
        <w:t xml:space="preserve">.6. aprašo </w:t>
      </w:r>
      <w:r>
        <w:rPr>
          <w:rFonts w:ascii="Times New Roman" w:hAnsi="Times New Roman" w:cs="Times New Roman"/>
          <w:sz w:val="24"/>
        </w:rPr>
        <w:t xml:space="preserve">įmonės </w:t>
      </w:r>
      <w:r w:rsidRPr="00BD3CDA">
        <w:rPr>
          <w:rFonts w:ascii="Times New Roman" w:hAnsi="Times New Roman" w:cs="Times New Roman"/>
          <w:sz w:val="24"/>
        </w:rPr>
        <w:t>skolas tiekėjams ir pirkėjų įsiskolinimus įmonėms, jų įtaką</w:t>
      </w:r>
      <w:r w:rsidR="006C4B5C">
        <w:rPr>
          <w:rFonts w:ascii="Times New Roman" w:hAnsi="Times New Roman" w:cs="Times New Roman"/>
          <w:sz w:val="24"/>
        </w:rPr>
        <w:t xml:space="preserve"> įmonės</w:t>
      </w:r>
      <w:r w:rsidRPr="00BD3CDA">
        <w:rPr>
          <w:rFonts w:ascii="Times New Roman" w:hAnsi="Times New Roman" w:cs="Times New Roman"/>
          <w:sz w:val="24"/>
        </w:rPr>
        <w:t xml:space="preserve"> veiklai. </w:t>
      </w:r>
    </w:p>
    <w:p w14:paraId="14BE85FB" w14:textId="3F0700D9" w:rsidR="00BD3CDA" w:rsidRPr="00BD3CDA" w:rsidRDefault="00BD3CDA" w:rsidP="00BF55A2">
      <w:pPr>
        <w:spacing w:after="0"/>
        <w:ind w:firstLine="851"/>
        <w:jc w:val="both"/>
        <w:rPr>
          <w:rFonts w:ascii="Times New Roman" w:hAnsi="Times New Roman" w:cs="Times New Roman"/>
          <w:sz w:val="24"/>
        </w:rPr>
      </w:pPr>
      <w:r w:rsidRPr="00BD3CDA">
        <w:rPr>
          <w:rFonts w:ascii="Times New Roman" w:hAnsi="Times New Roman" w:cs="Times New Roman"/>
          <w:sz w:val="24"/>
        </w:rPr>
        <w:lastRenderedPageBreak/>
        <w:t>1</w:t>
      </w:r>
      <w:r w:rsidR="002602C3">
        <w:rPr>
          <w:rFonts w:ascii="Times New Roman" w:hAnsi="Times New Roman" w:cs="Times New Roman"/>
          <w:sz w:val="24"/>
        </w:rPr>
        <w:t>2</w:t>
      </w:r>
      <w:r w:rsidRPr="00BD3CDA">
        <w:rPr>
          <w:rFonts w:ascii="Times New Roman" w:hAnsi="Times New Roman" w:cs="Times New Roman"/>
          <w:sz w:val="24"/>
        </w:rPr>
        <w:t xml:space="preserve">. </w:t>
      </w:r>
      <w:r w:rsidR="006C4B5C">
        <w:rPr>
          <w:rFonts w:ascii="Times New Roman" w:hAnsi="Times New Roman" w:cs="Times New Roman"/>
          <w:sz w:val="24"/>
        </w:rPr>
        <w:t>Savivaldybės meras,</w:t>
      </w:r>
      <w:r w:rsidRPr="00BD3CDA">
        <w:rPr>
          <w:rFonts w:ascii="Times New Roman" w:hAnsi="Times New Roman" w:cs="Times New Roman"/>
          <w:sz w:val="24"/>
        </w:rPr>
        <w:t xml:space="preserve"> išnagrinėjęs </w:t>
      </w:r>
      <w:r w:rsidR="006C4B5C">
        <w:rPr>
          <w:rFonts w:ascii="Times New Roman" w:hAnsi="Times New Roman" w:cs="Times New Roman"/>
          <w:sz w:val="24"/>
        </w:rPr>
        <w:t>Įmonės</w:t>
      </w:r>
      <w:r w:rsidRPr="00BD3CDA">
        <w:rPr>
          <w:rFonts w:ascii="Times New Roman" w:hAnsi="Times New Roman" w:cs="Times New Roman"/>
          <w:sz w:val="24"/>
        </w:rPr>
        <w:t xml:space="preserve"> direktoriaus pateiktas ataskaitą:</w:t>
      </w:r>
    </w:p>
    <w:p w14:paraId="2E515910" w14:textId="5F81CDBB" w:rsidR="00BD3CDA" w:rsidRPr="00BD3CDA" w:rsidRDefault="00BD3CDA" w:rsidP="003A28E7">
      <w:pPr>
        <w:spacing w:after="0"/>
        <w:ind w:firstLine="851"/>
        <w:jc w:val="both"/>
        <w:rPr>
          <w:rFonts w:ascii="Times New Roman" w:hAnsi="Times New Roman" w:cs="Times New Roman"/>
          <w:sz w:val="24"/>
        </w:rPr>
      </w:pPr>
      <w:r w:rsidRPr="00BD3CDA">
        <w:rPr>
          <w:rFonts w:ascii="Times New Roman" w:hAnsi="Times New Roman" w:cs="Times New Roman"/>
          <w:sz w:val="24"/>
        </w:rPr>
        <w:t>1</w:t>
      </w:r>
      <w:r w:rsidR="002602C3">
        <w:rPr>
          <w:rFonts w:ascii="Times New Roman" w:hAnsi="Times New Roman" w:cs="Times New Roman"/>
          <w:sz w:val="24"/>
        </w:rPr>
        <w:t>2</w:t>
      </w:r>
      <w:r w:rsidRPr="00BD3CDA">
        <w:rPr>
          <w:rFonts w:ascii="Times New Roman" w:hAnsi="Times New Roman" w:cs="Times New Roman"/>
          <w:sz w:val="24"/>
        </w:rPr>
        <w:t xml:space="preserve">.1. teikia išvadas ir rekomendacijas dėl įmonės valdymo, veiklos gerinimo, tobulinimo, efektyvinimo, veiksmingumo didinimo, įmonės strategijos įgyvendinimo; </w:t>
      </w:r>
    </w:p>
    <w:p w14:paraId="44E8D5E0" w14:textId="505D3EB6" w:rsidR="006C4B5C" w:rsidRPr="006C4B5C" w:rsidRDefault="00BD3CDA" w:rsidP="00BF55A2">
      <w:pPr>
        <w:spacing w:after="0"/>
        <w:ind w:firstLine="851"/>
        <w:jc w:val="both"/>
        <w:rPr>
          <w:rFonts w:ascii="Times New Roman" w:hAnsi="Times New Roman" w:cs="Times New Roman"/>
          <w:sz w:val="24"/>
        </w:rPr>
      </w:pPr>
      <w:r w:rsidRPr="006C4B5C">
        <w:rPr>
          <w:rFonts w:ascii="Times New Roman" w:hAnsi="Times New Roman" w:cs="Times New Roman"/>
          <w:sz w:val="24"/>
        </w:rPr>
        <w:t>1</w:t>
      </w:r>
      <w:r w:rsidR="002602C3">
        <w:rPr>
          <w:rFonts w:ascii="Times New Roman" w:hAnsi="Times New Roman" w:cs="Times New Roman"/>
          <w:sz w:val="24"/>
        </w:rPr>
        <w:t>2</w:t>
      </w:r>
      <w:r w:rsidRPr="006C4B5C">
        <w:rPr>
          <w:rFonts w:ascii="Times New Roman" w:hAnsi="Times New Roman" w:cs="Times New Roman"/>
          <w:sz w:val="24"/>
        </w:rPr>
        <w:t xml:space="preserve">.2. įvertinęs </w:t>
      </w:r>
      <w:r w:rsidR="006C4B5C">
        <w:rPr>
          <w:rFonts w:ascii="Times New Roman" w:hAnsi="Times New Roman" w:cs="Times New Roman"/>
          <w:sz w:val="24"/>
        </w:rPr>
        <w:t>Įmonės</w:t>
      </w:r>
      <w:r w:rsidRPr="006C4B5C">
        <w:rPr>
          <w:rFonts w:ascii="Times New Roman" w:hAnsi="Times New Roman" w:cs="Times New Roman"/>
          <w:sz w:val="24"/>
        </w:rPr>
        <w:t xml:space="preserve"> vadovo informaciją apie ilgalaikių ir trumpalaikių tikslų pasiekimo rodiklius, jei </w:t>
      </w:r>
      <w:r w:rsidR="006C4B5C">
        <w:rPr>
          <w:rFonts w:ascii="Times New Roman" w:hAnsi="Times New Roman" w:cs="Times New Roman"/>
          <w:sz w:val="24"/>
        </w:rPr>
        <w:t>Įmonė</w:t>
      </w:r>
      <w:r w:rsidRPr="006C4B5C">
        <w:rPr>
          <w:rFonts w:ascii="Times New Roman" w:hAnsi="Times New Roman" w:cs="Times New Roman"/>
          <w:sz w:val="24"/>
        </w:rPr>
        <w:t xml:space="preserve"> nepasiekia nustatytų rodiklių, užtikrina, kad iš </w:t>
      </w:r>
      <w:r w:rsidR="006C4B5C">
        <w:rPr>
          <w:rFonts w:ascii="Times New Roman" w:hAnsi="Times New Roman" w:cs="Times New Roman"/>
          <w:sz w:val="24"/>
        </w:rPr>
        <w:t>Įmonės</w:t>
      </w:r>
      <w:r w:rsidRPr="006C4B5C">
        <w:rPr>
          <w:rFonts w:ascii="Times New Roman" w:hAnsi="Times New Roman" w:cs="Times New Roman"/>
          <w:sz w:val="24"/>
        </w:rPr>
        <w:t xml:space="preserve"> vadovo, būtų gauta raštiška informacija apie priežastis, kodėl nepasiektas atitinkamas rodiklis, ir veiksmų planas, kurio bus imtasi siekiant geresnių </w:t>
      </w:r>
      <w:r w:rsidR="00C117A9">
        <w:rPr>
          <w:rFonts w:ascii="Times New Roman" w:hAnsi="Times New Roman" w:cs="Times New Roman"/>
          <w:sz w:val="24"/>
        </w:rPr>
        <w:t>įmonės</w:t>
      </w:r>
      <w:r w:rsidRPr="006C4B5C">
        <w:rPr>
          <w:rFonts w:ascii="Times New Roman" w:hAnsi="Times New Roman" w:cs="Times New Roman"/>
          <w:sz w:val="24"/>
        </w:rPr>
        <w:t xml:space="preserve"> veiklos rezultatų; </w:t>
      </w:r>
    </w:p>
    <w:p w14:paraId="4976F091" w14:textId="1F351B5C" w:rsidR="006C4B5C" w:rsidRPr="006C4B5C" w:rsidRDefault="00BD3CDA" w:rsidP="00BF55A2">
      <w:pPr>
        <w:spacing w:after="0"/>
        <w:ind w:firstLine="851"/>
        <w:jc w:val="both"/>
        <w:rPr>
          <w:rFonts w:ascii="Times New Roman" w:hAnsi="Times New Roman" w:cs="Times New Roman"/>
          <w:sz w:val="24"/>
        </w:rPr>
      </w:pPr>
      <w:r w:rsidRPr="006C4B5C">
        <w:rPr>
          <w:rFonts w:ascii="Times New Roman" w:hAnsi="Times New Roman" w:cs="Times New Roman"/>
          <w:sz w:val="24"/>
        </w:rPr>
        <w:t>1</w:t>
      </w:r>
      <w:r w:rsidR="002602C3">
        <w:rPr>
          <w:rFonts w:ascii="Times New Roman" w:hAnsi="Times New Roman" w:cs="Times New Roman"/>
          <w:sz w:val="24"/>
        </w:rPr>
        <w:t>3</w:t>
      </w:r>
      <w:r w:rsidRPr="006C4B5C">
        <w:rPr>
          <w:rFonts w:ascii="Times New Roman" w:hAnsi="Times New Roman" w:cs="Times New Roman"/>
          <w:sz w:val="24"/>
        </w:rPr>
        <w:t xml:space="preserve">. </w:t>
      </w:r>
      <w:r w:rsidR="006C4B5C">
        <w:rPr>
          <w:rFonts w:ascii="Times New Roman" w:hAnsi="Times New Roman" w:cs="Times New Roman"/>
          <w:sz w:val="24"/>
        </w:rPr>
        <w:t>Savivaldybės mero</w:t>
      </w:r>
      <w:r w:rsidRPr="006C4B5C">
        <w:rPr>
          <w:rFonts w:ascii="Times New Roman" w:hAnsi="Times New Roman" w:cs="Times New Roman"/>
          <w:sz w:val="24"/>
        </w:rPr>
        <w:t xml:space="preserve"> rekomendacijoms taikoma taisyklė „Laikykis arba paaiškink“, pagal kurią nukrypimas nuo rekomendacinio pobūdžio nuostatų galimas, kai to objektyviai reikia, ir kiekvienas nukrypimas turi būti raštu pagrįstas ir paaiškintas atitinkamo </w:t>
      </w:r>
      <w:r w:rsidR="006C4B5C">
        <w:rPr>
          <w:rFonts w:ascii="Times New Roman" w:hAnsi="Times New Roman" w:cs="Times New Roman"/>
          <w:sz w:val="24"/>
        </w:rPr>
        <w:t>Įmonės</w:t>
      </w:r>
      <w:r w:rsidRPr="006C4B5C">
        <w:rPr>
          <w:rFonts w:ascii="Times New Roman" w:hAnsi="Times New Roman" w:cs="Times New Roman"/>
          <w:sz w:val="24"/>
        </w:rPr>
        <w:t xml:space="preserve"> valdymo organo. </w:t>
      </w:r>
    </w:p>
    <w:p w14:paraId="26A248F9" w14:textId="3F0DCEC0" w:rsidR="006C4B5C" w:rsidRPr="006C4B5C" w:rsidRDefault="00BD3CDA" w:rsidP="00BF55A2">
      <w:pPr>
        <w:spacing w:after="0"/>
        <w:ind w:firstLine="851"/>
        <w:jc w:val="both"/>
        <w:rPr>
          <w:rFonts w:ascii="Times New Roman" w:hAnsi="Times New Roman" w:cs="Times New Roman"/>
          <w:sz w:val="24"/>
        </w:rPr>
      </w:pPr>
      <w:r w:rsidRPr="006C4B5C">
        <w:rPr>
          <w:rFonts w:ascii="Times New Roman" w:hAnsi="Times New Roman" w:cs="Times New Roman"/>
          <w:sz w:val="24"/>
        </w:rPr>
        <w:t>1</w:t>
      </w:r>
      <w:r w:rsidR="002602C3">
        <w:rPr>
          <w:rFonts w:ascii="Times New Roman" w:hAnsi="Times New Roman" w:cs="Times New Roman"/>
          <w:sz w:val="24"/>
        </w:rPr>
        <w:t>4</w:t>
      </w:r>
      <w:r w:rsidRPr="006C4B5C">
        <w:rPr>
          <w:rFonts w:ascii="Times New Roman" w:hAnsi="Times New Roman" w:cs="Times New Roman"/>
          <w:sz w:val="24"/>
        </w:rPr>
        <w:t xml:space="preserve">. </w:t>
      </w:r>
      <w:r w:rsidR="006C4B5C">
        <w:rPr>
          <w:rFonts w:ascii="Times New Roman" w:hAnsi="Times New Roman" w:cs="Times New Roman"/>
          <w:sz w:val="24"/>
        </w:rPr>
        <w:t>Įmonės</w:t>
      </w:r>
      <w:r w:rsidRPr="006C4B5C">
        <w:rPr>
          <w:rFonts w:ascii="Times New Roman" w:hAnsi="Times New Roman" w:cs="Times New Roman"/>
          <w:sz w:val="24"/>
        </w:rPr>
        <w:t xml:space="preserve"> atitinkami valdymo organai per 1 mėnesį nuo </w:t>
      </w:r>
      <w:r w:rsidR="006C4B5C">
        <w:rPr>
          <w:rFonts w:ascii="Times New Roman" w:hAnsi="Times New Roman" w:cs="Times New Roman"/>
          <w:sz w:val="24"/>
        </w:rPr>
        <w:t>Savivaldybės mero</w:t>
      </w:r>
      <w:r w:rsidRPr="006C4B5C">
        <w:rPr>
          <w:rFonts w:ascii="Times New Roman" w:hAnsi="Times New Roman" w:cs="Times New Roman"/>
          <w:sz w:val="24"/>
        </w:rPr>
        <w:t xml:space="preserve"> rekomendacijos pateikimo dienos pastarąjį informuoja dėl priimtų sprendimų, siekiant įgyvendinti šias rekomendacijas. </w:t>
      </w:r>
    </w:p>
    <w:p w14:paraId="46183938" w14:textId="0AC91F0A" w:rsidR="006C4B5C" w:rsidRPr="006C4B5C" w:rsidRDefault="00BD3CDA" w:rsidP="00BF55A2">
      <w:pPr>
        <w:spacing w:after="0"/>
        <w:ind w:firstLine="851"/>
        <w:jc w:val="both"/>
        <w:rPr>
          <w:rFonts w:ascii="Times New Roman" w:hAnsi="Times New Roman" w:cs="Times New Roman"/>
          <w:sz w:val="24"/>
        </w:rPr>
      </w:pPr>
      <w:r w:rsidRPr="006C4B5C">
        <w:rPr>
          <w:rFonts w:ascii="Times New Roman" w:hAnsi="Times New Roman" w:cs="Times New Roman"/>
          <w:sz w:val="24"/>
        </w:rPr>
        <w:t>1</w:t>
      </w:r>
      <w:r w:rsidR="002602C3">
        <w:rPr>
          <w:rFonts w:ascii="Times New Roman" w:hAnsi="Times New Roman" w:cs="Times New Roman"/>
          <w:sz w:val="24"/>
        </w:rPr>
        <w:t>5</w:t>
      </w:r>
      <w:r w:rsidRPr="006C4B5C">
        <w:rPr>
          <w:rFonts w:ascii="Times New Roman" w:hAnsi="Times New Roman" w:cs="Times New Roman"/>
          <w:sz w:val="24"/>
        </w:rPr>
        <w:t xml:space="preserve">. </w:t>
      </w:r>
      <w:r w:rsidR="006C4B5C">
        <w:rPr>
          <w:rFonts w:ascii="Times New Roman" w:hAnsi="Times New Roman" w:cs="Times New Roman"/>
          <w:sz w:val="24"/>
        </w:rPr>
        <w:t>Įmonės</w:t>
      </w:r>
      <w:r w:rsidRPr="006C4B5C">
        <w:rPr>
          <w:rFonts w:ascii="Times New Roman" w:hAnsi="Times New Roman" w:cs="Times New Roman"/>
          <w:sz w:val="24"/>
        </w:rPr>
        <w:t xml:space="preserve"> vadovas, likus ne mažiau kaip 3 mėnesiams iki kadencijos pabaigos, pateikia Savivaldybės </w:t>
      </w:r>
      <w:r w:rsidR="006C4B5C">
        <w:rPr>
          <w:rFonts w:ascii="Times New Roman" w:hAnsi="Times New Roman" w:cs="Times New Roman"/>
          <w:sz w:val="24"/>
        </w:rPr>
        <w:t xml:space="preserve">merui </w:t>
      </w:r>
      <w:r w:rsidRPr="006C4B5C">
        <w:rPr>
          <w:rFonts w:ascii="Times New Roman" w:hAnsi="Times New Roman" w:cs="Times New Roman"/>
          <w:sz w:val="24"/>
        </w:rPr>
        <w:t xml:space="preserve"> veiklos tikslų įgyvendinimo ataskaitą, kurioje už 5 metų kadencijos laikotarpį pateikia informaciją kaip buvo įgyvendinami </w:t>
      </w:r>
      <w:r w:rsidR="00C117A9">
        <w:rPr>
          <w:rFonts w:ascii="Times New Roman" w:hAnsi="Times New Roman" w:cs="Times New Roman"/>
          <w:sz w:val="24"/>
        </w:rPr>
        <w:t>įmonės</w:t>
      </w:r>
      <w:r w:rsidRPr="006C4B5C">
        <w:rPr>
          <w:rFonts w:ascii="Times New Roman" w:hAnsi="Times New Roman" w:cs="Times New Roman"/>
          <w:sz w:val="24"/>
        </w:rPr>
        <w:t xml:space="preserve"> veiklos tikslai, uždaviniai ir priemonės tikslams pasiekti bei apskaičiuoja faktiškai pasiektus vertinimo rodiklius. </w:t>
      </w:r>
    </w:p>
    <w:p w14:paraId="0BBFDC40" w14:textId="22BF9D81" w:rsidR="006C4B5C" w:rsidRPr="006C4B5C" w:rsidRDefault="00BD3CDA" w:rsidP="00BF55A2">
      <w:pPr>
        <w:spacing w:after="0"/>
        <w:ind w:firstLine="851"/>
        <w:jc w:val="both"/>
        <w:rPr>
          <w:rFonts w:ascii="Times New Roman" w:hAnsi="Times New Roman" w:cs="Times New Roman"/>
          <w:sz w:val="24"/>
        </w:rPr>
      </w:pPr>
      <w:r w:rsidRPr="006C4B5C">
        <w:rPr>
          <w:rFonts w:ascii="Times New Roman" w:hAnsi="Times New Roman" w:cs="Times New Roman"/>
          <w:sz w:val="24"/>
        </w:rPr>
        <w:t>1</w:t>
      </w:r>
      <w:r w:rsidR="002602C3">
        <w:rPr>
          <w:rFonts w:ascii="Times New Roman" w:hAnsi="Times New Roman" w:cs="Times New Roman"/>
          <w:sz w:val="24"/>
        </w:rPr>
        <w:t>6</w:t>
      </w:r>
      <w:r w:rsidRPr="006C4B5C">
        <w:rPr>
          <w:rFonts w:ascii="Times New Roman" w:hAnsi="Times New Roman" w:cs="Times New Roman"/>
          <w:sz w:val="24"/>
        </w:rPr>
        <w:t xml:space="preserve">. </w:t>
      </w:r>
      <w:r w:rsidR="006C4B5C">
        <w:rPr>
          <w:rFonts w:ascii="Times New Roman" w:hAnsi="Times New Roman" w:cs="Times New Roman"/>
          <w:sz w:val="24"/>
        </w:rPr>
        <w:t>Įmonei</w:t>
      </w:r>
      <w:r w:rsidRPr="006C4B5C">
        <w:rPr>
          <w:rFonts w:ascii="Times New Roman" w:hAnsi="Times New Roman" w:cs="Times New Roman"/>
          <w:sz w:val="24"/>
        </w:rPr>
        <w:t xml:space="preserve"> per penkerių metų laikotarpį pasiekus nustatytus tikslus, </w:t>
      </w:r>
      <w:r w:rsidR="006C4B5C">
        <w:rPr>
          <w:rFonts w:ascii="Times New Roman" w:hAnsi="Times New Roman" w:cs="Times New Roman"/>
          <w:sz w:val="24"/>
        </w:rPr>
        <w:t>Įmonės</w:t>
      </w:r>
      <w:r w:rsidRPr="006C4B5C">
        <w:rPr>
          <w:rFonts w:ascii="Times New Roman" w:hAnsi="Times New Roman" w:cs="Times New Roman"/>
          <w:sz w:val="24"/>
        </w:rPr>
        <w:t xml:space="preserve"> direktorius gali būti skiriamas (renkamas) antrajai kadencijai. </w:t>
      </w:r>
    </w:p>
    <w:p w14:paraId="42E8DF47" w14:textId="1DE57320" w:rsidR="006C4B5C" w:rsidRPr="006C4B5C" w:rsidRDefault="00BD3CDA" w:rsidP="00BF55A2">
      <w:pPr>
        <w:spacing w:after="0"/>
        <w:ind w:firstLine="851"/>
        <w:jc w:val="both"/>
        <w:rPr>
          <w:rFonts w:ascii="Times New Roman" w:hAnsi="Times New Roman" w:cs="Times New Roman"/>
          <w:sz w:val="24"/>
        </w:rPr>
      </w:pPr>
      <w:r w:rsidRPr="006C4B5C">
        <w:rPr>
          <w:rFonts w:ascii="Times New Roman" w:hAnsi="Times New Roman" w:cs="Times New Roman"/>
          <w:sz w:val="24"/>
        </w:rPr>
        <w:t>1</w:t>
      </w:r>
      <w:r w:rsidR="002602C3">
        <w:rPr>
          <w:rFonts w:ascii="Times New Roman" w:hAnsi="Times New Roman" w:cs="Times New Roman"/>
          <w:sz w:val="24"/>
        </w:rPr>
        <w:t>7</w:t>
      </w:r>
      <w:r w:rsidRPr="006C4B5C">
        <w:rPr>
          <w:rFonts w:ascii="Times New Roman" w:hAnsi="Times New Roman" w:cs="Times New Roman"/>
          <w:sz w:val="24"/>
        </w:rPr>
        <w:t xml:space="preserve">. </w:t>
      </w:r>
      <w:r w:rsidR="006C4B5C">
        <w:rPr>
          <w:rFonts w:ascii="Times New Roman" w:hAnsi="Times New Roman" w:cs="Times New Roman"/>
          <w:sz w:val="24"/>
        </w:rPr>
        <w:t>Savivaldybės meras</w:t>
      </w:r>
      <w:r w:rsidRPr="006C4B5C">
        <w:rPr>
          <w:rFonts w:ascii="Times New Roman" w:hAnsi="Times New Roman" w:cs="Times New Roman"/>
          <w:sz w:val="24"/>
        </w:rPr>
        <w:t xml:space="preserve"> užtikrina, kad, nepasiekus</w:t>
      </w:r>
      <w:r w:rsidR="006C4B5C">
        <w:rPr>
          <w:rFonts w:ascii="Times New Roman" w:hAnsi="Times New Roman" w:cs="Times New Roman"/>
          <w:sz w:val="24"/>
        </w:rPr>
        <w:t xml:space="preserve"> Įmonės</w:t>
      </w:r>
      <w:r w:rsidRPr="006C4B5C">
        <w:rPr>
          <w:rFonts w:ascii="Times New Roman" w:hAnsi="Times New Roman" w:cs="Times New Roman"/>
          <w:sz w:val="24"/>
        </w:rPr>
        <w:t xml:space="preserve"> finansinių ir nefinansinių ilgalaikių (strateginių) ir trumpalaikių (taktinių) tikslų ar juos pasiekus tik iš dalies: </w:t>
      </w:r>
    </w:p>
    <w:p w14:paraId="477BC417" w14:textId="3A254DA3" w:rsidR="006C4B5C" w:rsidRPr="006C4B5C" w:rsidRDefault="00BD3CDA" w:rsidP="00BF55A2">
      <w:pPr>
        <w:spacing w:after="0"/>
        <w:ind w:firstLine="851"/>
        <w:jc w:val="both"/>
        <w:rPr>
          <w:rFonts w:ascii="Times New Roman" w:hAnsi="Times New Roman" w:cs="Times New Roman"/>
          <w:sz w:val="24"/>
        </w:rPr>
      </w:pPr>
      <w:r w:rsidRPr="006C4B5C">
        <w:rPr>
          <w:rFonts w:ascii="Times New Roman" w:hAnsi="Times New Roman" w:cs="Times New Roman"/>
          <w:sz w:val="24"/>
        </w:rPr>
        <w:t>1</w:t>
      </w:r>
      <w:r w:rsidR="002602C3">
        <w:rPr>
          <w:rFonts w:ascii="Times New Roman" w:hAnsi="Times New Roman" w:cs="Times New Roman"/>
          <w:sz w:val="24"/>
        </w:rPr>
        <w:t>7</w:t>
      </w:r>
      <w:r w:rsidRPr="006C4B5C">
        <w:rPr>
          <w:rFonts w:ascii="Times New Roman" w:hAnsi="Times New Roman" w:cs="Times New Roman"/>
          <w:sz w:val="24"/>
        </w:rPr>
        <w:t xml:space="preserve">.1. būtų svarstoma, ar valdymo organo narys ar nariai tinka eiti pareigas; </w:t>
      </w:r>
    </w:p>
    <w:p w14:paraId="173FCECE" w14:textId="23B95119" w:rsidR="006C4B5C" w:rsidRPr="006C4B5C" w:rsidRDefault="00BD3CDA" w:rsidP="00BF55A2">
      <w:pPr>
        <w:spacing w:after="0"/>
        <w:ind w:firstLine="851"/>
        <w:jc w:val="both"/>
        <w:rPr>
          <w:rFonts w:ascii="Times New Roman" w:hAnsi="Times New Roman" w:cs="Times New Roman"/>
          <w:sz w:val="24"/>
        </w:rPr>
      </w:pPr>
      <w:r w:rsidRPr="006C4B5C">
        <w:rPr>
          <w:rFonts w:ascii="Times New Roman" w:hAnsi="Times New Roman" w:cs="Times New Roman"/>
          <w:sz w:val="24"/>
        </w:rPr>
        <w:t>1</w:t>
      </w:r>
      <w:r w:rsidR="002602C3">
        <w:rPr>
          <w:rFonts w:ascii="Times New Roman" w:hAnsi="Times New Roman" w:cs="Times New Roman"/>
          <w:sz w:val="24"/>
        </w:rPr>
        <w:t>7</w:t>
      </w:r>
      <w:r w:rsidRPr="006C4B5C">
        <w:rPr>
          <w:rFonts w:ascii="Times New Roman" w:hAnsi="Times New Roman" w:cs="Times New Roman"/>
          <w:sz w:val="24"/>
        </w:rPr>
        <w:t xml:space="preserve">.2. būtų svarstoma dėl </w:t>
      </w:r>
      <w:r w:rsidR="006C4B5C">
        <w:rPr>
          <w:rFonts w:ascii="Times New Roman" w:hAnsi="Times New Roman" w:cs="Times New Roman"/>
          <w:sz w:val="24"/>
        </w:rPr>
        <w:t>Įmonės</w:t>
      </w:r>
      <w:r w:rsidRPr="006C4B5C">
        <w:rPr>
          <w:rFonts w:ascii="Times New Roman" w:hAnsi="Times New Roman" w:cs="Times New Roman"/>
          <w:sz w:val="24"/>
        </w:rPr>
        <w:t xml:space="preserve"> vadovo atlygio kintamosios dalies mažinimo;</w:t>
      </w:r>
    </w:p>
    <w:p w14:paraId="7CD5E200" w14:textId="2EC811F0" w:rsidR="00BF55A2" w:rsidRDefault="00BD3CDA" w:rsidP="00BF55A2">
      <w:pPr>
        <w:spacing w:after="0"/>
        <w:ind w:firstLine="851"/>
        <w:jc w:val="both"/>
        <w:rPr>
          <w:rFonts w:ascii="Times New Roman" w:hAnsi="Times New Roman" w:cs="Times New Roman"/>
          <w:sz w:val="24"/>
        </w:rPr>
      </w:pPr>
      <w:r w:rsidRPr="006C4B5C">
        <w:rPr>
          <w:rFonts w:ascii="Times New Roman" w:hAnsi="Times New Roman" w:cs="Times New Roman"/>
          <w:sz w:val="24"/>
        </w:rPr>
        <w:t>1</w:t>
      </w:r>
      <w:r w:rsidR="002602C3">
        <w:rPr>
          <w:rFonts w:ascii="Times New Roman" w:hAnsi="Times New Roman" w:cs="Times New Roman"/>
          <w:sz w:val="24"/>
        </w:rPr>
        <w:t>7</w:t>
      </w:r>
      <w:r w:rsidRPr="006C4B5C">
        <w:rPr>
          <w:rFonts w:ascii="Times New Roman" w:hAnsi="Times New Roman" w:cs="Times New Roman"/>
          <w:sz w:val="24"/>
        </w:rPr>
        <w:t xml:space="preserve">.3. būtų svarstoma, ar </w:t>
      </w:r>
      <w:r w:rsidR="006C4B5C">
        <w:rPr>
          <w:rFonts w:ascii="Times New Roman" w:hAnsi="Times New Roman" w:cs="Times New Roman"/>
          <w:sz w:val="24"/>
        </w:rPr>
        <w:t>Įmonės</w:t>
      </w:r>
      <w:r w:rsidRPr="006C4B5C">
        <w:rPr>
          <w:rFonts w:ascii="Times New Roman" w:hAnsi="Times New Roman" w:cs="Times New Roman"/>
          <w:sz w:val="24"/>
        </w:rPr>
        <w:t xml:space="preserve"> vadovas gali būti skiriamas (renkamas) antrajai kadencijai ar turi būti atšauktas iš vadovo par</w:t>
      </w:r>
      <w:r w:rsidR="006C4B5C">
        <w:rPr>
          <w:rFonts w:ascii="Times New Roman" w:hAnsi="Times New Roman" w:cs="Times New Roman"/>
          <w:sz w:val="24"/>
        </w:rPr>
        <w:t>eigų.</w:t>
      </w:r>
    </w:p>
    <w:p w14:paraId="4C1770BD" w14:textId="77777777" w:rsidR="006C4B5C" w:rsidRPr="006C4B5C" w:rsidRDefault="006C4B5C" w:rsidP="006C4B5C">
      <w:pPr>
        <w:spacing w:after="0"/>
        <w:ind w:firstLine="851"/>
        <w:jc w:val="center"/>
        <w:rPr>
          <w:rFonts w:ascii="Times New Roman" w:hAnsi="Times New Roman" w:cs="Times New Roman"/>
          <w:b/>
          <w:sz w:val="28"/>
        </w:rPr>
      </w:pPr>
    </w:p>
    <w:p w14:paraId="3A4CF2FA" w14:textId="7F487F6F" w:rsidR="006C4B5C" w:rsidRPr="006C4B5C" w:rsidRDefault="006C4B5C" w:rsidP="006C4B5C">
      <w:pPr>
        <w:spacing w:after="0"/>
        <w:ind w:firstLine="851"/>
        <w:jc w:val="center"/>
        <w:rPr>
          <w:rFonts w:ascii="Times New Roman" w:hAnsi="Times New Roman" w:cs="Times New Roman"/>
          <w:b/>
          <w:sz w:val="24"/>
        </w:rPr>
      </w:pPr>
      <w:r w:rsidRPr="006C4B5C">
        <w:rPr>
          <w:rFonts w:ascii="Times New Roman" w:hAnsi="Times New Roman" w:cs="Times New Roman"/>
          <w:b/>
          <w:sz w:val="24"/>
        </w:rPr>
        <w:t>IV</w:t>
      </w:r>
    </w:p>
    <w:p w14:paraId="18FC4493" w14:textId="77777777" w:rsidR="006C4B5C" w:rsidRPr="006C4B5C" w:rsidRDefault="006C4B5C" w:rsidP="006C4B5C">
      <w:pPr>
        <w:spacing w:after="0"/>
        <w:ind w:firstLine="851"/>
        <w:jc w:val="center"/>
        <w:rPr>
          <w:rFonts w:ascii="Times New Roman" w:hAnsi="Times New Roman" w:cs="Times New Roman"/>
          <w:b/>
          <w:sz w:val="24"/>
        </w:rPr>
      </w:pPr>
      <w:r w:rsidRPr="006C4B5C">
        <w:rPr>
          <w:rFonts w:ascii="Times New Roman" w:hAnsi="Times New Roman" w:cs="Times New Roman"/>
          <w:b/>
          <w:sz w:val="24"/>
        </w:rPr>
        <w:t>SKYRIUS BAIGIAMOSIOS NUOSTATOS</w:t>
      </w:r>
    </w:p>
    <w:p w14:paraId="3A4835E6" w14:textId="77777777" w:rsidR="006C4B5C" w:rsidRPr="006C4B5C" w:rsidRDefault="006C4B5C" w:rsidP="00BF55A2">
      <w:pPr>
        <w:spacing w:after="0"/>
        <w:ind w:firstLine="851"/>
        <w:jc w:val="both"/>
        <w:rPr>
          <w:rFonts w:ascii="Times New Roman" w:hAnsi="Times New Roman" w:cs="Times New Roman"/>
          <w:sz w:val="24"/>
        </w:rPr>
      </w:pPr>
    </w:p>
    <w:p w14:paraId="116D33A0" w14:textId="5A32BB8C" w:rsidR="001540A1" w:rsidRDefault="00113E95" w:rsidP="00113E95">
      <w:pPr>
        <w:spacing w:after="0"/>
        <w:jc w:val="both"/>
        <w:rPr>
          <w:rFonts w:ascii="Times New Roman" w:hAnsi="Times New Roman" w:cs="Times New Roman"/>
          <w:sz w:val="24"/>
        </w:rPr>
      </w:pPr>
      <w:r>
        <w:rPr>
          <w:rFonts w:ascii="Times New Roman" w:hAnsi="Times New Roman" w:cs="Times New Roman"/>
          <w:sz w:val="24"/>
        </w:rPr>
        <w:t xml:space="preserve">            </w:t>
      </w:r>
      <w:r w:rsidR="006C4B5C" w:rsidRPr="006C4B5C">
        <w:rPr>
          <w:rFonts w:ascii="Times New Roman" w:hAnsi="Times New Roman" w:cs="Times New Roman"/>
          <w:sz w:val="24"/>
        </w:rPr>
        <w:t xml:space="preserve"> 1</w:t>
      </w:r>
      <w:r w:rsidR="002602C3">
        <w:rPr>
          <w:rFonts w:ascii="Times New Roman" w:hAnsi="Times New Roman" w:cs="Times New Roman"/>
          <w:sz w:val="24"/>
        </w:rPr>
        <w:t>8</w:t>
      </w:r>
      <w:r w:rsidR="006C4B5C" w:rsidRPr="006C4B5C">
        <w:rPr>
          <w:rFonts w:ascii="Times New Roman" w:hAnsi="Times New Roman" w:cs="Times New Roman"/>
          <w:sz w:val="24"/>
        </w:rPr>
        <w:t>.</w:t>
      </w:r>
      <w:r w:rsidR="001540A1" w:rsidRPr="001540A1">
        <w:rPr>
          <w:rFonts w:ascii="Times New Roman" w:eastAsia="Times New Roman" w:hAnsi="Times New Roman" w:cs="Times New Roman"/>
          <w:color w:val="000000"/>
          <w:sz w:val="24"/>
          <w:szCs w:val="24"/>
          <w:lang w:eastAsia="lt-LT"/>
        </w:rPr>
        <w:t xml:space="preserve"> </w:t>
      </w:r>
      <w:r w:rsidR="001540A1" w:rsidRPr="006C4B5C">
        <w:rPr>
          <w:rFonts w:ascii="Times New Roman" w:eastAsia="Times New Roman" w:hAnsi="Times New Roman" w:cs="Times New Roman"/>
          <w:color w:val="000000"/>
          <w:sz w:val="24"/>
          <w:szCs w:val="24"/>
          <w:lang w:eastAsia="lt-LT"/>
        </w:rPr>
        <w:t>Įmonės privalo vadovautis Valstybės valdomų įmonių veiklos skaidrumo užtikrinimo gairių aprašo, patvirtinto Lietuvos Respublikos Vyriausybės 2010 m. liepos 14 d. nutarimu Nr. 1052 „Dėl Valstybės valdomų įmonių veiklos skaidrumo užtikrinimo gairių aprašo patvirtinimo“ (toliau – Skaidrumo aprašas) II skyriaus nuostatomis dėl skelbtinų duomenų, informacijos ir dokumentų.</w:t>
      </w:r>
    </w:p>
    <w:p w14:paraId="45BF1024" w14:textId="23EDC838" w:rsidR="001540A1" w:rsidRDefault="001540A1" w:rsidP="00BF55A2">
      <w:pPr>
        <w:spacing w:after="0"/>
        <w:ind w:firstLine="851"/>
        <w:jc w:val="both"/>
        <w:rPr>
          <w:rFonts w:ascii="Times New Roman" w:hAnsi="Times New Roman" w:cs="Times New Roman"/>
          <w:sz w:val="24"/>
        </w:rPr>
      </w:pPr>
      <w:r>
        <w:rPr>
          <w:rFonts w:ascii="Times New Roman" w:hAnsi="Times New Roman" w:cs="Times New Roman"/>
          <w:sz w:val="24"/>
        </w:rPr>
        <w:t>1</w:t>
      </w:r>
      <w:r w:rsidR="002602C3">
        <w:rPr>
          <w:rFonts w:ascii="Times New Roman" w:hAnsi="Times New Roman" w:cs="Times New Roman"/>
          <w:sz w:val="24"/>
        </w:rPr>
        <w:t>9</w:t>
      </w:r>
      <w:r>
        <w:rPr>
          <w:rFonts w:ascii="Times New Roman" w:hAnsi="Times New Roman" w:cs="Times New Roman"/>
          <w:sz w:val="24"/>
        </w:rPr>
        <w:t>. Į</w:t>
      </w:r>
      <w:r w:rsidRPr="006C4B5C">
        <w:rPr>
          <w:rFonts w:ascii="Times New Roman" w:eastAsia="Times New Roman" w:hAnsi="Times New Roman" w:cs="Times New Roman"/>
          <w:color w:val="000000"/>
          <w:sz w:val="24"/>
          <w:szCs w:val="24"/>
          <w:lang w:eastAsia="lt-LT"/>
        </w:rPr>
        <w:t>monių vadovai užtikrina, kad Įmonių interneto svetainėse būtų skelbiami ir nuolat atnaujinami Skaidrumo aprašo II skyriuje nurodyti duomenys, informacija ir dokumentai.</w:t>
      </w:r>
    </w:p>
    <w:p w14:paraId="3D96B340" w14:textId="39A3935B" w:rsidR="006C4B5C" w:rsidRPr="006C4B5C" w:rsidRDefault="002602C3" w:rsidP="00AD015D">
      <w:pPr>
        <w:spacing w:after="0"/>
        <w:ind w:firstLine="851"/>
        <w:jc w:val="both"/>
        <w:rPr>
          <w:rFonts w:ascii="Times New Roman" w:hAnsi="Times New Roman" w:cs="Times New Roman"/>
          <w:sz w:val="24"/>
        </w:rPr>
      </w:pPr>
      <w:r>
        <w:rPr>
          <w:rFonts w:ascii="Times New Roman" w:hAnsi="Times New Roman" w:cs="Times New Roman"/>
          <w:sz w:val="24"/>
        </w:rPr>
        <w:t>20</w:t>
      </w:r>
      <w:r w:rsidR="00AD015D">
        <w:rPr>
          <w:rFonts w:ascii="Times New Roman" w:hAnsi="Times New Roman" w:cs="Times New Roman"/>
          <w:sz w:val="24"/>
        </w:rPr>
        <w:t xml:space="preserve">. </w:t>
      </w:r>
      <w:r w:rsidR="006C4B5C" w:rsidRPr="006C4B5C">
        <w:rPr>
          <w:rFonts w:ascii="Times New Roman" w:hAnsi="Times New Roman" w:cs="Times New Roman"/>
          <w:sz w:val="24"/>
        </w:rPr>
        <w:t xml:space="preserve">Aprašas keičiamas Rokiškio rajono savivaldybės tarybos sprendimu. </w:t>
      </w:r>
    </w:p>
    <w:p w14:paraId="7893F26F" w14:textId="150ED603" w:rsidR="006C4B5C" w:rsidRDefault="00AD015D" w:rsidP="00BF55A2">
      <w:pPr>
        <w:spacing w:after="0"/>
        <w:ind w:firstLine="851"/>
        <w:jc w:val="both"/>
        <w:rPr>
          <w:rFonts w:ascii="Times New Roman" w:hAnsi="Times New Roman" w:cs="Times New Roman"/>
          <w:sz w:val="24"/>
        </w:rPr>
      </w:pPr>
      <w:r>
        <w:rPr>
          <w:rFonts w:ascii="Times New Roman" w:hAnsi="Times New Roman" w:cs="Times New Roman"/>
          <w:sz w:val="24"/>
        </w:rPr>
        <w:t>2</w:t>
      </w:r>
      <w:r w:rsidR="002602C3">
        <w:rPr>
          <w:rFonts w:ascii="Times New Roman" w:hAnsi="Times New Roman" w:cs="Times New Roman"/>
          <w:sz w:val="24"/>
        </w:rPr>
        <w:t>1</w:t>
      </w:r>
      <w:r w:rsidR="006C4B5C" w:rsidRPr="006C4B5C">
        <w:rPr>
          <w:rFonts w:ascii="Times New Roman" w:hAnsi="Times New Roman" w:cs="Times New Roman"/>
          <w:sz w:val="24"/>
        </w:rPr>
        <w:t>.</w:t>
      </w:r>
      <w:r>
        <w:rPr>
          <w:rFonts w:ascii="Times New Roman" w:hAnsi="Times New Roman" w:cs="Times New Roman"/>
          <w:sz w:val="24"/>
        </w:rPr>
        <w:t xml:space="preserve"> </w:t>
      </w:r>
      <w:r w:rsidR="006C4B5C" w:rsidRPr="006C4B5C">
        <w:rPr>
          <w:rFonts w:ascii="Times New Roman" w:hAnsi="Times New Roman" w:cs="Times New Roman"/>
          <w:sz w:val="24"/>
        </w:rPr>
        <w:t>Tai, kas nereglamentuota apraše, sprendžiama, taip kaip numatyta Lietuvos Respublikos teisės aktuose.</w:t>
      </w:r>
    </w:p>
    <w:p w14:paraId="371847AE" w14:textId="05ED0EB7" w:rsidR="006C4B5C" w:rsidRDefault="006C4B5C" w:rsidP="00BF55A2">
      <w:pPr>
        <w:spacing w:after="0"/>
        <w:ind w:firstLine="851"/>
        <w:jc w:val="both"/>
        <w:rPr>
          <w:rFonts w:ascii="Times New Roman" w:hAnsi="Times New Roman" w:cs="Times New Roman"/>
          <w:sz w:val="24"/>
        </w:rPr>
      </w:pPr>
    </w:p>
    <w:p w14:paraId="3982AF6F" w14:textId="6BE72F0B" w:rsidR="006C4B5C" w:rsidRPr="006C4B5C" w:rsidRDefault="008249AF" w:rsidP="008249AF">
      <w:pPr>
        <w:spacing w:after="0"/>
        <w:ind w:firstLine="851"/>
        <w:jc w:val="center"/>
        <w:rPr>
          <w:rFonts w:ascii="Times New Roman" w:hAnsi="Times New Roman" w:cs="Times New Roman"/>
          <w:sz w:val="36"/>
        </w:rPr>
      </w:pPr>
      <w:r>
        <w:rPr>
          <w:rFonts w:ascii="Times New Roman" w:hAnsi="Times New Roman" w:cs="Times New Roman"/>
          <w:sz w:val="24"/>
        </w:rPr>
        <w:t>___________________________</w:t>
      </w:r>
    </w:p>
    <w:sectPr w:rsidR="006C4B5C" w:rsidRPr="006C4B5C" w:rsidSect="00D0342E">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0CF"/>
    <w:multiLevelType w:val="hybridMultilevel"/>
    <w:tmpl w:val="AAD661E2"/>
    <w:lvl w:ilvl="0" w:tplc="0ADAB802">
      <w:start w:val="4"/>
      <w:numFmt w:val="decimal"/>
      <w:lvlText w:val="%1."/>
      <w:lvlJc w:val="left"/>
      <w:pPr>
        <w:ind w:left="1070" w:hanging="360"/>
      </w:pPr>
      <w:rPr>
        <w:rFonts w:hint="default"/>
      </w:r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1" w15:restartNumberingAfterBreak="0">
    <w:nsid w:val="037C5898"/>
    <w:multiLevelType w:val="multilevel"/>
    <w:tmpl w:val="F00EEBCE"/>
    <w:lvl w:ilvl="0">
      <w:start w:val="4"/>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0D302ED9"/>
    <w:multiLevelType w:val="hybridMultilevel"/>
    <w:tmpl w:val="489CFE0C"/>
    <w:lvl w:ilvl="0" w:tplc="E692EB74">
      <w:start w:val="21"/>
      <w:numFmt w:val="decimal"/>
      <w:lvlText w:val="%1."/>
      <w:lvlJc w:val="left"/>
      <w:pPr>
        <w:ind w:left="786" w:hanging="360"/>
      </w:pPr>
      <w:rPr>
        <w:rFonts w:hint="default"/>
      </w:rPr>
    </w:lvl>
    <w:lvl w:ilvl="1" w:tplc="04270019">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3" w15:restartNumberingAfterBreak="0">
    <w:nsid w:val="0F957D85"/>
    <w:multiLevelType w:val="hybridMultilevel"/>
    <w:tmpl w:val="55FAE090"/>
    <w:lvl w:ilvl="0" w:tplc="0427000F">
      <w:start w:val="19"/>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7B2387A"/>
    <w:multiLevelType w:val="hybridMultilevel"/>
    <w:tmpl w:val="E2BABD92"/>
    <w:lvl w:ilvl="0" w:tplc="FEE6862E">
      <w:start w:val="19"/>
      <w:numFmt w:val="decimal"/>
      <w:lvlText w:val="%1."/>
      <w:lvlJc w:val="left"/>
      <w:pPr>
        <w:ind w:left="1046" w:hanging="360"/>
      </w:pPr>
    </w:lvl>
    <w:lvl w:ilvl="1" w:tplc="04270019">
      <w:start w:val="1"/>
      <w:numFmt w:val="lowerLetter"/>
      <w:lvlText w:val="%2."/>
      <w:lvlJc w:val="left"/>
      <w:pPr>
        <w:ind w:left="1766" w:hanging="360"/>
      </w:pPr>
    </w:lvl>
    <w:lvl w:ilvl="2" w:tplc="0427001B">
      <w:start w:val="1"/>
      <w:numFmt w:val="lowerRoman"/>
      <w:lvlText w:val="%3."/>
      <w:lvlJc w:val="right"/>
      <w:pPr>
        <w:ind w:left="2486" w:hanging="180"/>
      </w:pPr>
    </w:lvl>
    <w:lvl w:ilvl="3" w:tplc="0427000F">
      <w:start w:val="1"/>
      <w:numFmt w:val="decimal"/>
      <w:lvlText w:val="%4."/>
      <w:lvlJc w:val="left"/>
      <w:pPr>
        <w:ind w:left="3206" w:hanging="360"/>
      </w:pPr>
    </w:lvl>
    <w:lvl w:ilvl="4" w:tplc="04270019">
      <w:start w:val="1"/>
      <w:numFmt w:val="lowerLetter"/>
      <w:lvlText w:val="%5."/>
      <w:lvlJc w:val="left"/>
      <w:pPr>
        <w:ind w:left="3926" w:hanging="360"/>
      </w:pPr>
    </w:lvl>
    <w:lvl w:ilvl="5" w:tplc="0427001B">
      <w:start w:val="1"/>
      <w:numFmt w:val="lowerRoman"/>
      <w:lvlText w:val="%6."/>
      <w:lvlJc w:val="right"/>
      <w:pPr>
        <w:ind w:left="4646" w:hanging="180"/>
      </w:pPr>
    </w:lvl>
    <w:lvl w:ilvl="6" w:tplc="0427000F">
      <w:start w:val="1"/>
      <w:numFmt w:val="decimal"/>
      <w:lvlText w:val="%7."/>
      <w:lvlJc w:val="left"/>
      <w:pPr>
        <w:ind w:left="5366" w:hanging="360"/>
      </w:pPr>
    </w:lvl>
    <w:lvl w:ilvl="7" w:tplc="04270019">
      <w:start w:val="1"/>
      <w:numFmt w:val="lowerLetter"/>
      <w:lvlText w:val="%8."/>
      <w:lvlJc w:val="left"/>
      <w:pPr>
        <w:ind w:left="6086" w:hanging="360"/>
      </w:pPr>
    </w:lvl>
    <w:lvl w:ilvl="8" w:tplc="0427001B">
      <w:start w:val="1"/>
      <w:numFmt w:val="lowerRoman"/>
      <w:lvlText w:val="%9."/>
      <w:lvlJc w:val="right"/>
      <w:pPr>
        <w:ind w:left="6806" w:hanging="180"/>
      </w:pPr>
    </w:lvl>
  </w:abstractNum>
  <w:abstractNum w:abstractNumId="5" w15:restartNumberingAfterBreak="0">
    <w:nsid w:val="249103F7"/>
    <w:multiLevelType w:val="hybridMultilevel"/>
    <w:tmpl w:val="EB18A882"/>
    <w:lvl w:ilvl="0" w:tplc="1EA4FC5E">
      <w:start w:val="30"/>
      <w:numFmt w:val="decimal"/>
      <w:lvlText w:val="%1."/>
      <w:lvlJc w:val="left"/>
      <w:pPr>
        <w:ind w:left="1046" w:hanging="360"/>
      </w:pPr>
      <w:rPr>
        <w:rFonts w:hint="default"/>
        <w:lang w:val="lt-LT"/>
      </w:rPr>
    </w:lvl>
    <w:lvl w:ilvl="1" w:tplc="04270019" w:tentative="1">
      <w:start w:val="1"/>
      <w:numFmt w:val="lowerLetter"/>
      <w:lvlText w:val="%2."/>
      <w:lvlJc w:val="left"/>
      <w:pPr>
        <w:ind w:left="1766" w:hanging="360"/>
      </w:pPr>
    </w:lvl>
    <w:lvl w:ilvl="2" w:tplc="0427001B" w:tentative="1">
      <w:start w:val="1"/>
      <w:numFmt w:val="lowerRoman"/>
      <w:lvlText w:val="%3."/>
      <w:lvlJc w:val="right"/>
      <w:pPr>
        <w:ind w:left="2486" w:hanging="180"/>
      </w:pPr>
    </w:lvl>
    <w:lvl w:ilvl="3" w:tplc="0427000F" w:tentative="1">
      <w:start w:val="1"/>
      <w:numFmt w:val="decimal"/>
      <w:lvlText w:val="%4."/>
      <w:lvlJc w:val="left"/>
      <w:pPr>
        <w:ind w:left="3206" w:hanging="360"/>
      </w:pPr>
    </w:lvl>
    <w:lvl w:ilvl="4" w:tplc="04270019" w:tentative="1">
      <w:start w:val="1"/>
      <w:numFmt w:val="lowerLetter"/>
      <w:lvlText w:val="%5."/>
      <w:lvlJc w:val="left"/>
      <w:pPr>
        <w:ind w:left="3926" w:hanging="360"/>
      </w:pPr>
    </w:lvl>
    <w:lvl w:ilvl="5" w:tplc="0427001B" w:tentative="1">
      <w:start w:val="1"/>
      <w:numFmt w:val="lowerRoman"/>
      <w:lvlText w:val="%6."/>
      <w:lvlJc w:val="right"/>
      <w:pPr>
        <w:ind w:left="4646" w:hanging="180"/>
      </w:pPr>
    </w:lvl>
    <w:lvl w:ilvl="6" w:tplc="0427000F" w:tentative="1">
      <w:start w:val="1"/>
      <w:numFmt w:val="decimal"/>
      <w:lvlText w:val="%7."/>
      <w:lvlJc w:val="left"/>
      <w:pPr>
        <w:ind w:left="5366" w:hanging="360"/>
      </w:pPr>
    </w:lvl>
    <w:lvl w:ilvl="7" w:tplc="04270019" w:tentative="1">
      <w:start w:val="1"/>
      <w:numFmt w:val="lowerLetter"/>
      <w:lvlText w:val="%8."/>
      <w:lvlJc w:val="left"/>
      <w:pPr>
        <w:ind w:left="6086" w:hanging="360"/>
      </w:pPr>
    </w:lvl>
    <w:lvl w:ilvl="8" w:tplc="0427001B" w:tentative="1">
      <w:start w:val="1"/>
      <w:numFmt w:val="lowerRoman"/>
      <w:lvlText w:val="%9."/>
      <w:lvlJc w:val="right"/>
      <w:pPr>
        <w:ind w:left="6806" w:hanging="180"/>
      </w:pPr>
    </w:lvl>
  </w:abstractNum>
  <w:abstractNum w:abstractNumId="6" w15:restartNumberingAfterBreak="0">
    <w:nsid w:val="2827078E"/>
    <w:multiLevelType w:val="hybridMultilevel"/>
    <w:tmpl w:val="A404C6C8"/>
    <w:lvl w:ilvl="0" w:tplc="39E8C8C4">
      <w:start w:val="5"/>
      <w:numFmt w:val="decimal"/>
      <w:lvlText w:val="%1"/>
      <w:lvlJc w:val="left"/>
      <w:pPr>
        <w:ind w:left="720" w:hanging="360"/>
      </w:pPr>
      <w:rPr>
        <w:rFonts w:hint="default"/>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6CD6A42"/>
    <w:multiLevelType w:val="hybridMultilevel"/>
    <w:tmpl w:val="E7C294AA"/>
    <w:lvl w:ilvl="0" w:tplc="88BACE4C">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47EF6DF8"/>
    <w:multiLevelType w:val="hybridMultilevel"/>
    <w:tmpl w:val="2536F39E"/>
    <w:lvl w:ilvl="0" w:tplc="0427000B">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9" w15:restartNumberingAfterBreak="0">
    <w:nsid w:val="5672195D"/>
    <w:multiLevelType w:val="hybridMultilevel"/>
    <w:tmpl w:val="505AFC70"/>
    <w:lvl w:ilvl="0" w:tplc="0F662518">
      <w:start w:val="22"/>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0" w15:restartNumberingAfterBreak="0">
    <w:nsid w:val="59F72535"/>
    <w:multiLevelType w:val="hybridMultilevel"/>
    <w:tmpl w:val="3DD45A5A"/>
    <w:lvl w:ilvl="0" w:tplc="0427000B">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1" w15:restartNumberingAfterBreak="0">
    <w:nsid w:val="5AD3098C"/>
    <w:multiLevelType w:val="multilevel"/>
    <w:tmpl w:val="BFDA89F2"/>
    <w:lvl w:ilvl="0">
      <w:start w:val="5"/>
      <w:numFmt w:val="decimal"/>
      <w:lvlText w:val="%1."/>
      <w:lvlJc w:val="left"/>
      <w:pPr>
        <w:ind w:left="1212" w:hanging="360"/>
      </w:pPr>
      <w:rPr>
        <w:rFonts w:hint="default"/>
      </w:rPr>
    </w:lvl>
    <w:lvl w:ilvl="1">
      <w:start w:val="5"/>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636" w:hanging="1080"/>
      </w:pPr>
      <w:rPr>
        <w:rFonts w:hint="default"/>
      </w:rPr>
    </w:lvl>
    <w:lvl w:ilvl="5">
      <w:start w:val="1"/>
      <w:numFmt w:val="decimal"/>
      <w:lvlText w:val="%1.%2.%3.%4.%5.%6."/>
      <w:lvlJc w:val="left"/>
      <w:pPr>
        <w:ind w:left="4062"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274" w:hanging="1440"/>
      </w:pPr>
      <w:rPr>
        <w:rFonts w:hint="default"/>
      </w:rPr>
    </w:lvl>
    <w:lvl w:ilvl="8">
      <w:start w:val="1"/>
      <w:numFmt w:val="decimal"/>
      <w:lvlText w:val="%1.%2.%3.%4.%5.%6.%7.%8.%9."/>
      <w:lvlJc w:val="left"/>
      <w:pPr>
        <w:ind w:left="6060" w:hanging="1800"/>
      </w:pPr>
      <w:rPr>
        <w:rFonts w:hint="default"/>
      </w:rPr>
    </w:lvl>
  </w:abstractNum>
  <w:abstractNum w:abstractNumId="12" w15:restartNumberingAfterBreak="0">
    <w:nsid w:val="5D181FD1"/>
    <w:multiLevelType w:val="multilevel"/>
    <w:tmpl w:val="B69C3770"/>
    <w:lvl w:ilvl="0">
      <w:start w:val="3"/>
      <w:numFmt w:val="decimal"/>
      <w:lvlText w:val="%1"/>
      <w:lvlJc w:val="left"/>
      <w:pPr>
        <w:ind w:left="620" w:hanging="620"/>
      </w:pPr>
      <w:rPr>
        <w:rFonts w:hint="default"/>
      </w:rPr>
    </w:lvl>
    <w:lvl w:ilvl="1">
      <w:start w:val="3"/>
      <w:numFmt w:val="decimal"/>
      <w:lvlText w:val="%1.%2"/>
      <w:lvlJc w:val="left"/>
      <w:pPr>
        <w:ind w:left="620" w:hanging="6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E925A41"/>
    <w:multiLevelType w:val="multilevel"/>
    <w:tmpl w:val="8EF0273A"/>
    <w:lvl w:ilvl="0">
      <w:start w:val="2"/>
      <w:numFmt w:val="decimal"/>
      <w:lvlText w:val="%1."/>
      <w:lvlJc w:val="left"/>
      <w:pPr>
        <w:ind w:left="540" w:hanging="540"/>
      </w:pPr>
      <w:rPr>
        <w:rFonts w:hint="default"/>
        <w:color w:val="auto"/>
      </w:rPr>
    </w:lvl>
    <w:lvl w:ilvl="1">
      <w:start w:val="2"/>
      <w:numFmt w:val="decimal"/>
      <w:lvlText w:val="%1.%2."/>
      <w:lvlJc w:val="left"/>
      <w:pPr>
        <w:ind w:left="753" w:hanging="54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4" w15:restartNumberingAfterBreak="0">
    <w:nsid w:val="609E45B1"/>
    <w:multiLevelType w:val="multilevel"/>
    <w:tmpl w:val="9A2278D6"/>
    <w:lvl w:ilvl="0">
      <w:start w:val="3"/>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5" w15:restartNumberingAfterBreak="0">
    <w:nsid w:val="60DF0821"/>
    <w:multiLevelType w:val="multilevel"/>
    <w:tmpl w:val="3B708ABE"/>
    <w:lvl w:ilvl="0">
      <w:start w:val="3"/>
      <w:numFmt w:val="decimal"/>
      <w:lvlText w:val="%1."/>
      <w:lvlJc w:val="left"/>
      <w:pPr>
        <w:ind w:left="660" w:hanging="660"/>
      </w:pPr>
      <w:rPr>
        <w:rFonts w:hint="default"/>
      </w:rPr>
    </w:lvl>
    <w:lvl w:ilvl="1">
      <w:start w:val="9"/>
      <w:numFmt w:val="decimal"/>
      <w:lvlText w:val="%1.%2."/>
      <w:lvlJc w:val="left"/>
      <w:pPr>
        <w:ind w:left="1014" w:hanging="660"/>
      </w:pPr>
      <w:rPr>
        <w:rFonts w:hint="default"/>
      </w:rPr>
    </w:lvl>
    <w:lvl w:ilvl="2">
      <w:start w:val="10"/>
      <w:numFmt w:val="decimal"/>
      <w:lvlText w:val="%1.%2.%3."/>
      <w:lvlJc w:val="left"/>
      <w:pPr>
        <w:ind w:left="1855"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61DF7BB6"/>
    <w:multiLevelType w:val="hybridMultilevel"/>
    <w:tmpl w:val="C660D6AE"/>
    <w:lvl w:ilvl="0" w:tplc="5630E6F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64A84E36"/>
    <w:multiLevelType w:val="multilevel"/>
    <w:tmpl w:val="0427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CD62ABA"/>
    <w:multiLevelType w:val="hybridMultilevel"/>
    <w:tmpl w:val="21AAD0A8"/>
    <w:lvl w:ilvl="0" w:tplc="C9E84276">
      <w:start w:val="20"/>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9" w15:restartNumberingAfterBreak="0">
    <w:nsid w:val="7FED7A06"/>
    <w:multiLevelType w:val="multilevel"/>
    <w:tmpl w:val="3054595C"/>
    <w:lvl w:ilvl="0">
      <w:start w:val="3"/>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16cid:durableId="175578290">
    <w:abstractNumId w:val="13"/>
  </w:num>
  <w:num w:numId="2" w16cid:durableId="1074469265">
    <w:abstractNumId w:val="14"/>
  </w:num>
  <w:num w:numId="3" w16cid:durableId="852959768">
    <w:abstractNumId w:val="19"/>
  </w:num>
  <w:num w:numId="4" w16cid:durableId="883174248">
    <w:abstractNumId w:val="1"/>
  </w:num>
  <w:num w:numId="5" w16cid:durableId="230777061">
    <w:abstractNumId w:val="11"/>
  </w:num>
  <w:num w:numId="6" w16cid:durableId="5114583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4539839">
    <w:abstractNumId w:val="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7873429">
    <w:abstractNumId w:val="3"/>
  </w:num>
  <w:num w:numId="9" w16cid:durableId="1701591218">
    <w:abstractNumId w:val="18"/>
  </w:num>
  <w:num w:numId="10" w16cid:durableId="904923190">
    <w:abstractNumId w:val="5"/>
  </w:num>
  <w:num w:numId="11" w16cid:durableId="1585602774">
    <w:abstractNumId w:val="0"/>
  </w:num>
  <w:num w:numId="12" w16cid:durableId="1109617590">
    <w:abstractNumId w:val="8"/>
  </w:num>
  <w:num w:numId="13" w16cid:durableId="3090187">
    <w:abstractNumId w:val="16"/>
  </w:num>
  <w:num w:numId="14" w16cid:durableId="1645041141">
    <w:abstractNumId w:val="10"/>
  </w:num>
  <w:num w:numId="15" w16cid:durableId="1716467019">
    <w:abstractNumId w:val="15"/>
  </w:num>
  <w:num w:numId="16" w16cid:durableId="593369338">
    <w:abstractNumId w:val="12"/>
  </w:num>
  <w:num w:numId="17" w16cid:durableId="389115308">
    <w:abstractNumId w:val="2"/>
  </w:num>
  <w:num w:numId="18" w16cid:durableId="528571593">
    <w:abstractNumId w:val="9"/>
  </w:num>
  <w:num w:numId="19" w16cid:durableId="832183379">
    <w:abstractNumId w:val="6"/>
  </w:num>
  <w:num w:numId="20" w16cid:durableId="10442111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95C"/>
    <w:rsid w:val="00002227"/>
    <w:rsid w:val="00035BD7"/>
    <w:rsid w:val="00040AC2"/>
    <w:rsid w:val="00055D79"/>
    <w:rsid w:val="0005645E"/>
    <w:rsid w:val="0006084D"/>
    <w:rsid w:val="00062FB4"/>
    <w:rsid w:val="000B6998"/>
    <w:rsid w:val="00113E95"/>
    <w:rsid w:val="0013670B"/>
    <w:rsid w:val="001527AB"/>
    <w:rsid w:val="001540A1"/>
    <w:rsid w:val="001554A0"/>
    <w:rsid w:val="00164854"/>
    <w:rsid w:val="001A4B3C"/>
    <w:rsid w:val="001B1447"/>
    <w:rsid w:val="001D5657"/>
    <w:rsid w:val="0020099F"/>
    <w:rsid w:val="002018D8"/>
    <w:rsid w:val="00203E6D"/>
    <w:rsid w:val="00211E34"/>
    <w:rsid w:val="00223DEF"/>
    <w:rsid w:val="00232181"/>
    <w:rsid w:val="00233A0D"/>
    <w:rsid w:val="00244DE4"/>
    <w:rsid w:val="0025559A"/>
    <w:rsid w:val="002602C3"/>
    <w:rsid w:val="002610A6"/>
    <w:rsid w:val="002701BD"/>
    <w:rsid w:val="0029772E"/>
    <w:rsid w:val="002A33AC"/>
    <w:rsid w:val="002A40F2"/>
    <w:rsid w:val="002B423E"/>
    <w:rsid w:val="002D5579"/>
    <w:rsid w:val="00311142"/>
    <w:rsid w:val="003303A8"/>
    <w:rsid w:val="00345EB5"/>
    <w:rsid w:val="0036691C"/>
    <w:rsid w:val="0038040F"/>
    <w:rsid w:val="00386977"/>
    <w:rsid w:val="00386C3B"/>
    <w:rsid w:val="003A0376"/>
    <w:rsid w:val="003A28E7"/>
    <w:rsid w:val="003B4461"/>
    <w:rsid w:val="003C3A1B"/>
    <w:rsid w:val="003D3BAC"/>
    <w:rsid w:val="003F3275"/>
    <w:rsid w:val="004714EF"/>
    <w:rsid w:val="00476B45"/>
    <w:rsid w:val="00485298"/>
    <w:rsid w:val="00492201"/>
    <w:rsid w:val="005007BD"/>
    <w:rsid w:val="00514190"/>
    <w:rsid w:val="00521A3E"/>
    <w:rsid w:val="00573BCB"/>
    <w:rsid w:val="00574016"/>
    <w:rsid w:val="00575514"/>
    <w:rsid w:val="00577997"/>
    <w:rsid w:val="005B7880"/>
    <w:rsid w:val="005C139F"/>
    <w:rsid w:val="005D25F7"/>
    <w:rsid w:val="005F2E86"/>
    <w:rsid w:val="006425B1"/>
    <w:rsid w:val="006964A6"/>
    <w:rsid w:val="006B3B2F"/>
    <w:rsid w:val="006B411F"/>
    <w:rsid w:val="006C4B5C"/>
    <w:rsid w:val="0071623C"/>
    <w:rsid w:val="007175EE"/>
    <w:rsid w:val="00742DEB"/>
    <w:rsid w:val="00750496"/>
    <w:rsid w:val="00773A90"/>
    <w:rsid w:val="00795A34"/>
    <w:rsid w:val="007B26F7"/>
    <w:rsid w:val="007B63D2"/>
    <w:rsid w:val="008249AF"/>
    <w:rsid w:val="00852549"/>
    <w:rsid w:val="00857D2D"/>
    <w:rsid w:val="00876BD1"/>
    <w:rsid w:val="008D3A44"/>
    <w:rsid w:val="008E0612"/>
    <w:rsid w:val="009018F4"/>
    <w:rsid w:val="00910EF1"/>
    <w:rsid w:val="00926A0D"/>
    <w:rsid w:val="00977F44"/>
    <w:rsid w:val="00981CF3"/>
    <w:rsid w:val="009B07AF"/>
    <w:rsid w:val="009B22DA"/>
    <w:rsid w:val="009D0A78"/>
    <w:rsid w:val="009D0A7E"/>
    <w:rsid w:val="009E14F9"/>
    <w:rsid w:val="009E1A3E"/>
    <w:rsid w:val="00A01CF5"/>
    <w:rsid w:val="00A31A23"/>
    <w:rsid w:val="00A35CF9"/>
    <w:rsid w:val="00A50695"/>
    <w:rsid w:val="00A6538A"/>
    <w:rsid w:val="00A80F2A"/>
    <w:rsid w:val="00AA45C5"/>
    <w:rsid w:val="00AC07CC"/>
    <w:rsid w:val="00AC51FC"/>
    <w:rsid w:val="00AC75C8"/>
    <w:rsid w:val="00AD015D"/>
    <w:rsid w:val="00AF2F17"/>
    <w:rsid w:val="00AF3FD1"/>
    <w:rsid w:val="00B01F7B"/>
    <w:rsid w:val="00B319F0"/>
    <w:rsid w:val="00B430E0"/>
    <w:rsid w:val="00B51E96"/>
    <w:rsid w:val="00B77358"/>
    <w:rsid w:val="00BA6AA1"/>
    <w:rsid w:val="00BB3348"/>
    <w:rsid w:val="00BC20A1"/>
    <w:rsid w:val="00BD09F4"/>
    <w:rsid w:val="00BD3CDA"/>
    <w:rsid w:val="00BF55A2"/>
    <w:rsid w:val="00C117A9"/>
    <w:rsid w:val="00C54BC2"/>
    <w:rsid w:val="00C90D7A"/>
    <w:rsid w:val="00CC0A98"/>
    <w:rsid w:val="00CD2EEE"/>
    <w:rsid w:val="00CD79A4"/>
    <w:rsid w:val="00CF1D49"/>
    <w:rsid w:val="00CF4229"/>
    <w:rsid w:val="00CF7795"/>
    <w:rsid w:val="00D0342E"/>
    <w:rsid w:val="00D25568"/>
    <w:rsid w:val="00D40D74"/>
    <w:rsid w:val="00D67727"/>
    <w:rsid w:val="00DA1DFC"/>
    <w:rsid w:val="00DA22F8"/>
    <w:rsid w:val="00DC090F"/>
    <w:rsid w:val="00DC16C0"/>
    <w:rsid w:val="00DD3264"/>
    <w:rsid w:val="00DD5CE2"/>
    <w:rsid w:val="00DE3632"/>
    <w:rsid w:val="00DF1E99"/>
    <w:rsid w:val="00DF5104"/>
    <w:rsid w:val="00E02270"/>
    <w:rsid w:val="00E11D47"/>
    <w:rsid w:val="00E23055"/>
    <w:rsid w:val="00E35034"/>
    <w:rsid w:val="00E47EE6"/>
    <w:rsid w:val="00E55118"/>
    <w:rsid w:val="00E572C6"/>
    <w:rsid w:val="00E61AAE"/>
    <w:rsid w:val="00E6213A"/>
    <w:rsid w:val="00E72F82"/>
    <w:rsid w:val="00E76BBD"/>
    <w:rsid w:val="00E8196E"/>
    <w:rsid w:val="00E83084"/>
    <w:rsid w:val="00EF2E63"/>
    <w:rsid w:val="00F02EE7"/>
    <w:rsid w:val="00F1773B"/>
    <w:rsid w:val="00F373A4"/>
    <w:rsid w:val="00F439D0"/>
    <w:rsid w:val="00F5685C"/>
    <w:rsid w:val="00F65A1F"/>
    <w:rsid w:val="00F70E7F"/>
    <w:rsid w:val="00F9295C"/>
    <w:rsid w:val="00FC1792"/>
    <w:rsid w:val="00FD3F22"/>
    <w:rsid w:val="00FD7295"/>
    <w:rsid w:val="00FE601C"/>
    <w:rsid w:val="00FF2A9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90170"/>
  <w15:docId w15:val="{B24F0DA6-C9AA-4ED5-86B6-751EF0BB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qFormat/>
    <w:rsid w:val="0038040F"/>
    <w:pPr>
      <w:spacing w:after="0" w:line="240" w:lineRule="auto"/>
      <w:ind w:left="720"/>
      <w:contextualSpacing/>
    </w:pPr>
    <w:rPr>
      <w:rFonts w:ascii="Times New Roman" w:eastAsia="Times New Roman" w:hAnsi="Times New Roman" w:cs="Times New Roman"/>
      <w:sz w:val="24"/>
      <w:szCs w:val="24"/>
      <w:lang w:val="en-GB" w:eastAsia="lt-LT"/>
    </w:rPr>
  </w:style>
  <w:style w:type="table" w:styleId="Lentelstinklelis">
    <w:name w:val="Table Grid"/>
    <w:basedOn w:val="prastojilentel"/>
    <w:uiPriority w:val="59"/>
    <w:rsid w:val="00B77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DC16C0"/>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C16C0"/>
    <w:rPr>
      <w:rFonts w:ascii="Tahoma" w:hAnsi="Tahoma" w:cs="Tahoma"/>
      <w:sz w:val="16"/>
      <w:szCs w:val="16"/>
    </w:rPr>
  </w:style>
  <w:style w:type="character" w:customStyle="1" w:styleId="contentpasted1">
    <w:name w:val="contentpasted1"/>
    <w:basedOn w:val="Numatytasispastraiposriftas"/>
    <w:rsid w:val="00035BD7"/>
  </w:style>
  <w:style w:type="character" w:styleId="Komentaronuoroda">
    <w:name w:val="annotation reference"/>
    <w:basedOn w:val="Numatytasispastraiposriftas"/>
    <w:uiPriority w:val="99"/>
    <w:semiHidden/>
    <w:unhideWhenUsed/>
    <w:rsid w:val="009B22DA"/>
    <w:rPr>
      <w:sz w:val="16"/>
      <w:szCs w:val="16"/>
    </w:rPr>
  </w:style>
  <w:style w:type="paragraph" w:styleId="Komentarotekstas">
    <w:name w:val="annotation text"/>
    <w:basedOn w:val="prastasis"/>
    <w:link w:val="KomentarotekstasDiagrama"/>
    <w:uiPriority w:val="99"/>
    <w:unhideWhenUsed/>
    <w:rsid w:val="009B22DA"/>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9B22DA"/>
    <w:rPr>
      <w:sz w:val="20"/>
      <w:szCs w:val="20"/>
    </w:rPr>
  </w:style>
  <w:style w:type="paragraph" w:styleId="Komentarotema">
    <w:name w:val="annotation subject"/>
    <w:basedOn w:val="Komentarotekstas"/>
    <w:next w:val="Komentarotekstas"/>
    <w:link w:val="KomentarotemaDiagrama"/>
    <w:uiPriority w:val="99"/>
    <w:semiHidden/>
    <w:unhideWhenUsed/>
    <w:rsid w:val="009B22DA"/>
    <w:rPr>
      <w:b/>
      <w:bCs/>
    </w:rPr>
  </w:style>
  <w:style w:type="character" w:customStyle="1" w:styleId="KomentarotemaDiagrama">
    <w:name w:val="Komentaro tema Diagrama"/>
    <w:basedOn w:val="KomentarotekstasDiagrama"/>
    <w:link w:val="Komentarotema"/>
    <w:uiPriority w:val="99"/>
    <w:semiHidden/>
    <w:rsid w:val="009B22DA"/>
    <w:rPr>
      <w:b/>
      <w:bCs/>
      <w:sz w:val="20"/>
      <w:szCs w:val="20"/>
    </w:rPr>
  </w:style>
  <w:style w:type="character" w:styleId="Hipersaitas">
    <w:name w:val="Hyperlink"/>
    <w:basedOn w:val="Numatytasispastraiposriftas"/>
    <w:uiPriority w:val="99"/>
    <w:unhideWhenUsed/>
    <w:rsid w:val="00857D2D"/>
    <w:rPr>
      <w:color w:val="0000FF" w:themeColor="hyperlink"/>
      <w:u w:val="single"/>
    </w:rPr>
  </w:style>
  <w:style w:type="character" w:customStyle="1" w:styleId="Neapdorotaspaminjimas1">
    <w:name w:val="Neapdorotas paminėjimas1"/>
    <w:basedOn w:val="Numatytasispastraiposriftas"/>
    <w:uiPriority w:val="99"/>
    <w:semiHidden/>
    <w:unhideWhenUsed/>
    <w:rsid w:val="00857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06308">
      <w:bodyDiv w:val="1"/>
      <w:marLeft w:val="0"/>
      <w:marRight w:val="0"/>
      <w:marTop w:val="0"/>
      <w:marBottom w:val="0"/>
      <w:divBdr>
        <w:top w:val="none" w:sz="0" w:space="0" w:color="auto"/>
        <w:left w:val="none" w:sz="0" w:space="0" w:color="auto"/>
        <w:bottom w:val="none" w:sz="0" w:space="0" w:color="auto"/>
        <w:right w:val="none" w:sz="0" w:space="0" w:color="auto"/>
      </w:divBdr>
    </w:div>
    <w:div w:id="151528460">
      <w:bodyDiv w:val="1"/>
      <w:marLeft w:val="0"/>
      <w:marRight w:val="0"/>
      <w:marTop w:val="0"/>
      <w:marBottom w:val="0"/>
      <w:divBdr>
        <w:top w:val="none" w:sz="0" w:space="0" w:color="auto"/>
        <w:left w:val="none" w:sz="0" w:space="0" w:color="auto"/>
        <w:bottom w:val="none" w:sz="0" w:space="0" w:color="auto"/>
        <w:right w:val="none" w:sz="0" w:space="0" w:color="auto"/>
      </w:divBdr>
      <w:divsChild>
        <w:div w:id="1566069352">
          <w:marLeft w:val="0"/>
          <w:marRight w:val="0"/>
          <w:marTop w:val="0"/>
          <w:marBottom w:val="0"/>
          <w:divBdr>
            <w:top w:val="none" w:sz="0" w:space="0" w:color="auto"/>
            <w:left w:val="none" w:sz="0" w:space="0" w:color="auto"/>
            <w:bottom w:val="none" w:sz="0" w:space="0" w:color="auto"/>
            <w:right w:val="none" w:sz="0" w:space="0" w:color="auto"/>
          </w:divBdr>
        </w:div>
        <w:div w:id="31851688">
          <w:marLeft w:val="0"/>
          <w:marRight w:val="0"/>
          <w:marTop w:val="0"/>
          <w:marBottom w:val="0"/>
          <w:divBdr>
            <w:top w:val="none" w:sz="0" w:space="0" w:color="auto"/>
            <w:left w:val="none" w:sz="0" w:space="0" w:color="auto"/>
            <w:bottom w:val="none" w:sz="0" w:space="0" w:color="auto"/>
            <w:right w:val="none" w:sz="0" w:space="0" w:color="auto"/>
          </w:divBdr>
        </w:div>
        <w:div w:id="744302020">
          <w:marLeft w:val="0"/>
          <w:marRight w:val="0"/>
          <w:marTop w:val="0"/>
          <w:marBottom w:val="0"/>
          <w:divBdr>
            <w:top w:val="none" w:sz="0" w:space="0" w:color="auto"/>
            <w:left w:val="none" w:sz="0" w:space="0" w:color="auto"/>
            <w:bottom w:val="none" w:sz="0" w:space="0" w:color="auto"/>
            <w:right w:val="none" w:sz="0" w:space="0" w:color="auto"/>
          </w:divBdr>
        </w:div>
        <w:div w:id="1616792865">
          <w:marLeft w:val="0"/>
          <w:marRight w:val="0"/>
          <w:marTop w:val="0"/>
          <w:marBottom w:val="0"/>
          <w:divBdr>
            <w:top w:val="none" w:sz="0" w:space="0" w:color="auto"/>
            <w:left w:val="none" w:sz="0" w:space="0" w:color="auto"/>
            <w:bottom w:val="none" w:sz="0" w:space="0" w:color="auto"/>
            <w:right w:val="none" w:sz="0" w:space="0" w:color="auto"/>
          </w:divBdr>
        </w:div>
      </w:divsChild>
    </w:div>
    <w:div w:id="243300298">
      <w:bodyDiv w:val="1"/>
      <w:marLeft w:val="0"/>
      <w:marRight w:val="0"/>
      <w:marTop w:val="0"/>
      <w:marBottom w:val="0"/>
      <w:divBdr>
        <w:top w:val="none" w:sz="0" w:space="0" w:color="auto"/>
        <w:left w:val="none" w:sz="0" w:space="0" w:color="auto"/>
        <w:bottom w:val="none" w:sz="0" w:space="0" w:color="auto"/>
        <w:right w:val="none" w:sz="0" w:space="0" w:color="auto"/>
      </w:divBdr>
    </w:div>
    <w:div w:id="266499900">
      <w:bodyDiv w:val="1"/>
      <w:marLeft w:val="0"/>
      <w:marRight w:val="0"/>
      <w:marTop w:val="0"/>
      <w:marBottom w:val="0"/>
      <w:divBdr>
        <w:top w:val="none" w:sz="0" w:space="0" w:color="auto"/>
        <w:left w:val="none" w:sz="0" w:space="0" w:color="auto"/>
        <w:bottom w:val="none" w:sz="0" w:space="0" w:color="auto"/>
        <w:right w:val="none" w:sz="0" w:space="0" w:color="auto"/>
      </w:divBdr>
    </w:div>
    <w:div w:id="399180298">
      <w:bodyDiv w:val="1"/>
      <w:marLeft w:val="0"/>
      <w:marRight w:val="0"/>
      <w:marTop w:val="0"/>
      <w:marBottom w:val="0"/>
      <w:divBdr>
        <w:top w:val="none" w:sz="0" w:space="0" w:color="auto"/>
        <w:left w:val="none" w:sz="0" w:space="0" w:color="auto"/>
        <w:bottom w:val="none" w:sz="0" w:space="0" w:color="auto"/>
        <w:right w:val="none" w:sz="0" w:space="0" w:color="auto"/>
      </w:divBdr>
    </w:div>
    <w:div w:id="460459290">
      <w:bodyDiv w:val="1"/>
      <w:marLeft w:val="0"/>
      <w:marRight w:val="0"/>
      <w:marTop w:val="0"/>
      <w:marBottom w:val="0"/>
      <w:divBdr>
        <w:top w:val="none" w:sz="0" w:space="0" w:color="auto"/>
        <w:left w:val="none" w:sz="0" w:space="0" w:color="auto"/>
        <w:bottom w:val="none" w:sz="0" w:space="0" w:color="auto"/>
        <w:right w:val="none" w:sz="0" w:space="0" w:color="auto"/>
      </w:divBdr>
    </w:div>
    <w:div w:id="520749474">
      <w:bodyDiv w:val="1"/>
      <w:marLeft w:val="0"/>
      <w:marRight w:val="0"/>
      <w:marTop w:val="0"/>
      <w:marBottom w:val="0"/>
      <w:divBdr>
        <w:top w:val="none" w:sz="0" w:space="0" w:color="auto"/>
        <w:left w:val="none" w:sz="0" w:space="0" w:color="auto"/>
        <w:bottom w:val="none" w:sz="0" w:space="0" w:color="auto"/>
        <w:right w:val="none" w:sz="0" w:space="0" w:color="auto"/>
      </w:divBdr>
    </w:div>
    <w:div w:id="590625474">
      <w:bodyDiv w:val="1"/>
      <w:marLeft w:val="0"/>
      <w:marRight w:val="0"/>
      <w:marTop w:val="0"/>
      <w:marBottom w:val="0"/>
      <w:divBdr>
        <w:top w:val="none" w:sz="0" w:space="0" w:color="auto"/>
        <w:left w:val="none" w:sz="0" w:space="0" w:color="auto"/>
        <w:bottom w:val="none" w:sz="0" w:space="0" w:color="auto"/>
        <w:right w:val="none" w:sz="0" w:space="0" w:color="auto"/>
      </w:divBdr>
    </w:div>
    <w:div w:id="641738315">
      <w:bodyDiv w:val="1"/>
      <w:marLeft w:val="0"/>
      <w:marRight w:val="0"/>
      <w:marTop w:val="0"/>
      <w:marBottom w:val="0"/>
      <w:divBdr>
        <w:top w:val="none" w:sz="0" w:space="0" w:color="auto"/>
        <w:left w:val="none" w:sz="0" w:space="0" w:color="auto"/>
        <w:bottom w:val="none" w:sz="0" w:space="0" w:color="auto"/>
        <w:right w:val="none" w:sz="0" w:space="0" w:color="auto"/>
      </w:divBdr>
    </w:div>
    <w:div w:id="643511251">
      <w:bodyDiv w:val="1"/>
      <w:marLeft w:val="0"/>
      <w:marRight w:val="0"/>
      <w:marTop w:val="0"/>
      <w:marBottom w:val="0"/>
      <w:divBdr>
        <w:top w:val="none" w:sz="0" w:space="0" w:color="auto"/>
        <w:left w:val="none" w:sz="0" w:space="0" w:color="auto"/>
        <w:bottom w:val="none" w:sz="0" w:space="0" w:color="auto"/>
        <w:right w:val="none" w:sz="0" w:space="0" w:color="auto"/>
      </w:divBdr>
    </w:div>
    <w:div w:id="928274741">
      <w:bodyDiv w:val="1"/>
      <w:marLeft w:val="0"/>
      <w:marRight w:val="0"/>
      <w:marTop w:val="0"/>
      <w:marBottom w:val="0"/>
      <w:divBdr>
        <w:top w:val="none" w:sz="0" w:space="0" w:color="auto"/>
        <w:left w:val="none" w:sz="0" w:space="0" w:color="auto"/>
        <w:bottom w:val="none" w:sz="0" w:space="0" w:color="auto"/>
        <w:right w:val="none" w:sz="0" w:space="0" w:color="auto"/>
      </w:divBdr>
    </w:div>
    <w:div w:id="1037774053">
      <w:bodyDiv w:val="1"/>
      <w:marLeft w:val="0"/>
      <w:marRight w:val="0"/>
      <w:marTop w:val="0"/>
      <w:marBottom w:val="0"/>
      <w:divBdr>
        <w:top w:val="none" w:sz="0" w:space="0" w:color="auto"/>
        <w:left w:val="none" w:sz="0" w:space="0" w:color="auto"/>
        <w:bottom w:val="none" w:sz="0" w:space="0" w:color="auto"/>
        <w:right w:val="none" w:sz="0" w:space="0" w:color="auto"/>
      </w:divBdr>
    </w:div>
    <w:div w:id="1375547111">
      <w:bodyDiv w:val="1"/>
      <w:marLeft w:val="0"/>
      <w:marRight w:val="0"/>
      <w:marTop w:val="0"/>
      <w:marBottom w:val="0"/>
      <w:divBdr>
        <w:top w:val="none" w:sz="0" w:space="0" w:color="auto"/>
        <w:left w:val="none" w:sz="0" w:space="0" w:color="auto"/>
        <w:bottom w:val="none" w:sz="0" w:space="0" w:color="auto"/>
        <w:right w:val="none" w:sz="0" w:space="0" w:color="auto"/>
      </w:divBdr>
    </w:div>
    <w:div w:id="1547764357">
      <w:bodyDiv w:val="1"/>
      <w:marLeft w:val="0"/>
      <w:marRight w:val="0"/>
      <w:marTop w:val="0"/>
      <w:marBottom w:val="0"/>
      <w:divBdr>
        <w:top w:val="none" w:sz="0" w:space="0" w:color="auto"/>
        <w:left w:val="none" w:sz="0" w:space="0" w:color="auto"/>
        <w:bottom w:val="none" w:sz="0" w:space="0" w:color="auto"/>
        <w:right w:val="none" w:sz="0" w:space="0" w:color="auto"/>
      </w:divBdr>
    </w:div>
    <w:div w:id="1555041787">
      <w:bodyDiv w:val="1"/>
      <w:marLeft w:val="0"/>
      <w:marRight w:val="0"/>
      <w:marTop w:val="0"/>
      <w:marBottom w:val="0"/>
      <w:divBdr>
        <w:top w:val="none" w:sz="0" w:space="0" w:color="auto"/>
        <w:left w:val="none" w:sz="0" w:space="0" w:color="auto"/>
        <w:bottom w:val="none" w:sz="0" w:space="0" w:color="auto"/>
        <w:right w:val="none" w:sz="0" w:space="0" w:color="auto"/>
      </w:divBdr>
    </w:div>
    <w:div w:id="1679654359">
      <w:bodyDiv w:val="1"/>
      <w:marLeft w:val="0"/>
      <w:marRight w:val="0"/>
      <w:marTop w:val="0"/>
      <w:marBottom w:val="0"/>
      <w:divBdr>
        <w:top w:val="none" w:sz="0" w:space="0" w:color="auto"/>
        <w:left w:val="none" w:sz="0" w:space="0" w:color="auto"/>
        <w:bottom w:val="none" w:sz="0" w:space="0" w:color="auto"/>
        <w:right w:val="none" w:sz="0" w:space="0" w:color="auto"/>
      </w:divBdr>
    </w:div>
    <w:div w:id="1704279854">
      <w:bodyDiv w:val="1"/>
      <w:marLeft w:val="0"/>
      <w:marRight w:val="0"/>
      <w:marTop w:val="0"/>
      <w:marBottom w:val="0"/>
      <w:divBdr>
        <w:top w:val="none" w:sz="0" w:space="0" w:color="auto"/>
        <w:left w:val="none" w:sz="0" w:space="0" w:color="auto"/>
        <w:bottom w:val="none" w:sz="0" w:space="0" w:color="auto"/>
        <w:right w:val="none" w:sz="0" w:space="0" w:color="auto"/>
      </w:divBdr>
    </w:div>
    <w:div w:id="1731225199">
      <w:bodyDiv w:val="1"/>
      <w:marLeft w:val="0"/>
      <w:marRight w:val="0"/>
      <w:marTop w:val="0"/>
      <w:marBottom w:val="0"/>
      <w:divBdr>
        <w:top w:val="none" w:sz="0" w:space="0" w:color="auto"/>
        <w:left w:val="none" w:sz="0" w:space="0" w:color="auto"/>
        <w:bottom w:val="none" w:sz="0" w:space="0" w:color="auto"/>
        <w:right w:val="none" w:sz="0" w:space="0" w:color="auto"/>
      </w:divBdr>
    </w:div>
    <w:div w:id="209146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0B309-46E6-4D3F-AFC8-23F1C25E1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7660</Words>
  <Characters>4367</Characters>
  <Application>Microsoft Office Word</Application>
  <DocSecurity>0</DocSecurity>
  <Lines>36</Lines>
  <Paragraphs>24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Rita Danienė</dc:creator>
  <cp:lastModifiedBy>Rasa Virbalienė</cp:lastModifiedBy>
  <cp:revision>2</cp:revision>
  <cp:lastPrinted>2024-04-15T07:55:00Z</cp:lastPrinted>
  <dcterms:created xsi:type="dcterms:W3CDTF">2024-04-17T13:53:00Z</dcterms:created>
  <dcterms:modified xsi:type="dcterms:W3CDTF">2024-04-17T13:53:00Z</dcterms:modified>
</cp:coreProperties>
</file>